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3EA4" w14:textId="77777777" w:rsidR="008B7BB5" w:rsidRDefault="008B7BB5" w:rsidP="008B7BB5">
      <w:pPr>
        <w:pStyle w:val="Intestazione"/>
        <w:ind w:left="1276"/>
        <w:rPr>
          <w:noProof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313C308" wp14:editId="582DFF65">
            <wp:simplePos x="0" y="0"/>
            <wp:positionH relativeFrom="column">
              <wp:posOffset>-72390</wp:posOffset>
            </wp:positionH>
            <wp:positionV relativeFrom="paragraph">
              <wp:posOffset>6985</wp:posOffset>
            </wp:positionV>
            <wp:extent cx="817245" cy="744855"/>
            <wp:effectExtent l="0" t="0" r="190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9F43E" w14:textId="77777777" w:rsidR="008B7BB5" w:rsidRPr="00022616" w:rsidRDefault="008B7BB5" w:rsidP="008B7BB5">
      <w:pPr>
        <w:pStyle w:val="Intestazione"/>
        <w:ind w:left="1276"/>
        <w:rPr>
          <w:sz w:val="18"/>
          <w:szCs w:val="18"/>
        </w:rPr>
      </w:pPr>
      <w:r>
        <w:rPr>
          <w:sz w:val="18"/>
          <w:szCs w:val="18"/>
        </w:rPr>
        <w:t>UNIONE</w:t>
      </w:r>
      <w:r w:rsidRPr="00022616">
        <w:rPr>
          <w:sz w:val="18"/>
          <w:szCs w:val="18"/>
        </w:rPr>
        <w:t xml:space="preserve"> VAL D’ENZA</w:t>
      </w:r>
    </w:p>
    <w:p w14:paraId="6A8BC01E" w14:textId="77777777" w:rsidR="008B7BB5" w:rsidRPr="0056107F" w:rsidRDefault="008B7BB5" w:rsidP="008B7BB5">
      <w:pPr>
        <w:pStyle w:val="Intestazione"/>
        <w:ind w:left="1276"/>
        <w:rPr>
          <w:sz w:val="16"/>
          <w:szCs w:val="16"/>
        </w:rPr>
      </w:pPr>
      <w:r w:rsidRPr="0056107F">
        <w:rPr>
          <w:sz w:val="16"/>
          <w:szCs w:val="16"/>
        </w:rPr>
        <w:t>Bibbiano, Campegine, Canossa, Cavriago, Gattatico, Montecchio Emilia, Sant’Ilario d’Enza, San Polo d’Enza</w:t>
      </w:r>
    </w:p>
    <w:p w14:paraId="0E5637B0" w14:textId="77777777" w:rsidR="008B7BB5" w:rsidRDefault="008B7BB5" w:rsidP="008B7BB5">
      <w:pPr>
        <w:pStyle w:val="Intestazione"/>
        <w:ind w:left="1276"/>
        <w:rPr>
          <w:sz w:val="16"/>
          <w:szCs w:val="16"/>
        </w:rPr>
      </w:pPr>
      <w:r w:rsidRPr="0056107F">
        <w:rPr>
          <w:sz w:val="16"/>
          <w:szCs w:val="16"/>
        </w:rPr>
        <w:t>Provincia di Reggio Emilia</w:t>
      </w:r>
    </w:p>
    <w:p w14:paraId="1CA306EC" w14:textId="77777777" w:rsidR="008B7BB5" w:rsidRPr="0056107F" w:rsidRDefault="008B7BB5" w:rsidP="008B7BB5">
      <w:pPr>
        <w:pStyle w:val="Intestazione"/>
        <w:ind w:left="1276"/>
        <w:rPr>
          <w:sz w:val="16"/>
          <w:szCs w:val="16"/>
        </w:rPr>
      </w:pPr>
    </w:p>
    <w:p w14:paraId="354D571D" w14:textId="77777777" w:rsidR="008B7BB5" w:rsidRDefault="008B7BB5" w:rsidP="008B7BB5">
      <w:pPr>
        <w:pStyle w:val="Intestazione"/>
        <w:ind w:left="1276"/>
        <w:rPr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7AB9856" wp14:editId="0D00027F">
                <wp:simplePos x="0" y="0"/>
                <wp:positionH relativeFrom="column">
                  <wp:posOffset>803910</wp:posOffset>
                </wp:positionH>
                <wp:positionV relativeFrom="paragraph">
                  <wp:posOffset>125729</wp:posOffset>
                </wp:positionV>
                <wp:extent cx="5334000" cy="0"/>
                <wp:effectExtent l="0" t="0" r="19050" b="19050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F81BD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0E7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63.3pt;margin-top:9.9pt;width:420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" strokecolor="#4f81bd" strokeweight=".25pt"/>
            </w:pict>
          </mc:Fallback>
        </mc:AlternateContent>
      </w:r>
    </w:p>
    <w:p w14:paraId="4301E21A" w14:textId="77777777" w:rsidR="008B7BB5" w:rsidRDefault="008B7BB5" w:rsidP="003111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7FE982C" w14:textId="77777777" w:rsidR="008B7BB5" w:rsidRDefault="008B7BB5" w:rsidP="003111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09B8E2B" w14:textId="3A4BC62E" w:rsidR="00311188" w:rsidRDefault="00311188" w:rsidP="003111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AVVISO PUBBLICO</w:t>
      </w:r>
    </w:p>
    <w:p w14:paraId="0AA9D22E" w14:textId="77777777" w:rsidR="00311188" w:rsidRDefault="00311188" w:rsidP="003111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PER L’ASSEGNAZIONE DI CONTRIBUTI A SOSTEGNO DELLA MOBILITA’</w:t>
      </w:r>
    </w:p>
    <w:p w14:paraId="2FF0D7EC" w14:textId="384FF53F" w:rsidR="00311188" w:rsidRDefault="00311188" w:rsidP="003111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CASA-LAVORO PER PERSONE DISABILI ANNO 20</w:t>
      </w:r>
      <w:r w:rsid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  <w:r w:rsidR="00E705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</w:p>
    <w:p w14:paraId="45984ED4" w14:textId="18BAA21E" w:rsidR="00311188" w:rsidRDefault="00311188" w:rsidP="003111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(Delibera di Giunta Regionale n. </w:t>
      </w:r>
      <w:r w:rsidR="00F9485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905 del 27/05/2024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)</w:t>
      </w:r>
    </w:p>
    <w:p w14:paraId="498527FA" w14:textId="77777777" w:rsidR="009503B7" w:rsidRDefault="009503B7" w:rsidP="003111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F14E989" w14:textId="08F1453C" w:rsidR="00311188" w:rsidRDefault="00311188" w:rsidP="009503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UNIONE </w:t>
      </w:r>
      <w:r w:rsidR="00AD7BD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VAL D’ENZA</w:t>
      </w:r>
    </w:p>
    <w:p w14:paraId="00EB0669" w14:textId="6F3A52DB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Viste</w:t>
      </w:r>
    </w:p>
    <w:p w14:paraId="5361AD21" w14:textId="021F7CF3" w:rsidR="00311188" w:rsidRPr="001C64F9" w:rsidRDefault="00311188" w:rsidP="00F44E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la Legge 12 marzo 1999, n.68 </w:t>
      </w: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 xml:space="preserve">“Norme per il diritto al lavoro dei disabili” e </w:t>
      </w:r>
      <w:proofErr w:type="spellStart"/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ss.mm.ii</w:t>
      </w:r>
      <w:proofErr w:type="spellEnd"/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. e in</w:t>
      </w:r>
    </w:p>
    <w:p w14:paraId="653BB3AA" w14:textId="77777777" w:rsidR="00311188" w:rsidRPr="001C64F9" w:rsidRDefault="00311188" w:rsidP="00F44E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particolare l’art.14 (Fondo regionale per l’occupazione delle persone con disabilità);</w:t>
      </w:r>
    </w:p>
    <w:p w14:paraId="3E685C8C" w14:textId="501AF631" w:rsidR="00311188" w:rsidRPr="001C64F9" w:rsidRDefault="00311188" w:rsidP="00F44E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la Legge Regionale 1° agosto 2005 n.17 </w:t>
      </w: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“Norme per la promozione dell’occupazione, della</w:t>
      </w:r>
    </w:p>
    <w:p w14:paraId="44B32DE4" w14:textId="77777777" w:rsidR="00311188" w:rsidRPr="001C64F9" w:rsidRDefault="00311188" w:rsidP="00F44E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 xml:space="preserve">qualità, sicurezza e regolarità del lavoro” e </w:t>
      </w:r>
      <w:proofErr w:type="spellStart"/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ss.mm.ii</w:t>
      </w:r>
      <w:proofErr w:type="spellEnd"/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.;</w:t>
      </w:r>
    </w:p>
    <w:p w14:paraId="28F46529" w14:textId="3005B1C9" w:rsidR="00311188" w:rsidRPr="001C64F9" w:rsidRDefault="00311188" w:rsidP="00F44E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la DGR n. </w:t>
      </w:r>
      <w:r w:rsidR="00AD7BD9"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715</w:t>
      </w: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del 1</w:t>
      </w:r>
      <w:r w:rsidR="00AD7BD9"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</w:t>
      </w: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/0</w:t>
      </w:r>
      <w:r w:rsidR="00AD7BD9"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/202</w:t>
      </w:r>
      <w:r w:rsidR="00AD7BD9"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</w:t>
      </w: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“</w:t>
      </w: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Programmazione ANNO 202</w:t>
      </w:r>
      <w:r w:rsidR="001C64F9" w:rsidRPr="001C64F9"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 xml:space="preserve"> delle risorse fondo regionale</w:t>
      </w:r>
    </w:p>
    <w:p w14:paraId="42D9ADDC" w14:textId="77777777" w:rsidR="00311188" w:rsidRPr="001C64F9" w:rsidRDefault="00311188" w:rsidP="00F44E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persone con disabilità: approvazione del programma annuale”;</w:t>
      </w:r>
    </w:p>
    <w:p w14:paraId="33EFB434" w14:textId="1FF782CC" w:rsidR="00311188" w:rsidRPr="001C64F9" w:rsidRDefault="00311188" w:rsidP="00F44E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la DGR 1</w:t>
      </w:r>
      <w:r w:rsidR="001C64F9"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306</w:t>
      </w: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/202</w:t>
      </w:r>
      <w:r w:rsidR="001C64F9"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</w:t>
      </w: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del </w:t>
      </w:r>
      <w:r w:rsidR="001C64F9"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02/08/2021</w:t>
      </w:r>
      <w:r w:rsidRPr="001C64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“Riconoscimento di contributi a sostegno della mobilità</w:t>
      </w:r>
    </w:p>
    <w:p w14:paraId="0DE0FC38" w14:textId="77777777" w:rsidR="00311188" w:rsidRPr="001C64F9" w:rsidRDefault="00311188" w:rsidP="00F44E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casa lavoro: Criteri di riparto e assegnazione delle risorse DGR 333/2020 programma fondo</w:t>
      </w:r>
    </w:p>
    <w:p w14:paraId="0B38B535" w14:textId="310D39B1" w:rsidR="00311188" w:rsidRDefault="00311188" w:rsidP="00F44E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regionale disabili anno 202</w:t>
      </w:r>
      <w:r w:rsidR="001C64F9" w:rsidRPr="001C64F9"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Pr="001C64F9">
        <w:rPr>
          <w:rFonts w:ascii="TimesNewRomanPSMT" w:hAnsi="TimesNewRomanPSMT" w:cs="TimesNewRomanPSMT"/>
          <w:color w:val="000000"/>
          <w:sz w:val="24"/>
          <w:szCs w:val="24"/>
        </w:rPr>
        <w:t>”.</w:t>
      </w:r>
    </w:p>
    <w:p w14:paraId="636B01A8" w14:textId="744DEB8A" w:rsidR="00AD7DE2" w:rsidRPr="00AD7DE2" w:rsidRDefault="00AD7DE2" w:rsidP="00F44E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-BoldMT" w:hAnsi="TimesNewRomanPS-BoldMT" w:cs="TimesNewRomanPS-BoldMT"/>
          <w:color w:val="000000"/>
          <w:sz w:val="24"/>
          <w:szCs w:val="24"/>
        </w:rPr>
      </w:pPr>
      <w:r w:rsidRPr="00AD7DE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La DGR N. </w:t>
      </w:r>
      <w:r w:rsidR="000C782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2326</w:t>
      </w:r>
      <w:r w:rsidRPr="00AD7DE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/2022</w:t>
      </w:r>
      <w:r w:rsidRPr="00AD7DE2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“</w:t>
      </w:r>
      <w:r w:rsidR="000C7829">
        <w:rPr>
          <w:rFonts w:ascii="TimesNewRomanPS-BoldMT" w:hAnsi="TimesNewRomanPS-BoldMT" w:cs="TimesNewRomanPS-BoldMT"/>
          <w:color w:val="000000"/>
          <w:sz w:val="24"/>
          <w:szCs w:val="24"/>
        </w:rPr>
        <w:t>P</w:t>
      </w:r>
      <w:r w:rsidR="000C7829" w:rsidRPr="000C7829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rogrammazione delle risorse fondo regionale persone con </w:t>
      </w:r>
      <w:proofErr w:type="spellStart"/>
      <w:r w:rsidR="000C7829" w:rsidRPr="000C7829">
        <w:rPr>
          <w:rFonts w:ascii="TimesNewRomanPS-BoldMT" w:hAnsi="TimesNewRomanPS-BoldMT" w:cs="TimesNewRomanPS-BoldMT"/>
          <w:color w:val="000000"/>
          <w:sz w:val="24"/>
          <w:szCs w:val="24"/>
        </w:rPr>
        <w:t>disabilita'</w:t>
      </w:r>
      <w:proofErr w:type="spellEnd"/>
      <w:r w:rsidR="000C7829" w:rsidRPr="000C7829">
        <w:rPr>
          <w:rFonts w:ascii="TimesNewRomanPS-BoldMT" w:hAnsi="TimesNewRomanPS-BoldMT" w:cs="TimesNewRomanPS-BoldMT"/>
          <w:color w:val="000000"/>
          <w:sz w:val="24"/>
          <w:szCs w:val="24"/>
        </w:rPr>
        <w:t>. approvazione del programma annuale</w:t>
      </w:r>
      <w:r w:rsidR="000C7829">
        <w:rPr>
          <w:rFonts w:ascii="TimesNewRomanPS-BoldMT" w:hAnsi="TimesNewRomanPS-BoldMT" w:cs="TimesNewRomanPS-BoldMT"/>
          <w:color w:val="000000"/>
          <w:sz w:val="24"/>
          <w:szCs w:val="24"/>
        </w:rPr>
        <w:t>”</w:t>
      </w:r>
    </w:p>
    <w:p w14:paraId="6AD375F9" w14:textId="14BC4D77" w:rsidR="00F94851" w:rsidRPr="00F94851" w:rsidRDefault="00AD7DE2" w:rsidP="00F948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-BoldMT" w:hAnsi="TimesNewRomanPS-BoldMT" w:cs="TimesNewRomanPS-BoldMT"/>
          <w:color w:val="000000"/>
          <w:sz w:val="24"/>
          <w:szCs w:val="24"/>
        </w:rPr>
      </w:pPr>
      <w:r w:rsidRPr="00AD7DE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La DGR n. </w:t>
      </w:r>
      <w:r w:rsidR="00F9485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905/2024</w:t>
      </w:r>
      <w:r w:rsidRPr="00AD7DE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F94851">
        <w:rPr>
          <w:rFonts w:ascii="TimesNewRomanPS-BoldMT" w:hAnsi="TimesNewRomanPS-BoldMT" w:cs="TimesNewRomanPS-BoldMT"/>
          <w:color w:val="000000"/>
          <w:sz w:val="24"/>
          <w:szCs w:val="24"/>
        </w:rPr>
        <w:t>“R</w:t>
      </w:r>
      <w:r w:rsidR="00F94851" w:rsidRPr="00F94851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iconoscimento di contributi a sostegno della </w:t>
      </w:r>
      <w:proofErr w:type="spellStart"/>
      <w:r w:rsidR="00F94851" w:rsidRPr="00F94851">
        <w:rPr>
          <w:rFonts w:ascii="TimesNewRomanPS-BoldMT" w:hAnsi="TimesNewRomanPS-BoldMT" w:cs="TimesNewRomanPS-BoldMT"/>
          <w:color w:val="000000"/>
          <w:sz w:val="24"/>
          <w:szCs w:val="24"/>
        </w:rPr>
        <w:t>mobilita'</w:t>
      </w:r>
      <w:proofErr w:type="spellEnd"/>
      <w:r w:rsidR="00F94851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</w:t>
      </w:r>
      <w:r w:rsidR="00F94851" w:rsidRPr="00F94851">
        <w:rPr>
          <w:rFonts w:ascii="TimesNewRomanPS-BoldMT" w:hAnsi="TimesNewRomanPS-BoldMT" w:cs="TimesNewRomanPS-BoldMT"/>
          <w:color w:val="000000"/>
          <w:sz w:val="24"/>
          <w:szCs w:val="24"/>
        </w:rPr>
        <w:t>Casa-lavoro: criteri di riparto e assegnazione delle risorse</w:t>
      </w:r>
      <w:r w:rsidR="00F94851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</w:t>
      </w:r>
      <w:r w:rsidR="00F94851" w:rsidRPr="00F94851">
        <w:rPr>
          <w:rFonts w:ascii="TimesNewRomanPS-BoldMT" w:hAnsi="TimesNewRomanPS-BoldMT" w:cs="TimesNewRomanPS-BoldMT"/>
          <w:color w:val="000000"/>
          <w:sz w:val="24"/>
          <w:szCs w:val="24"/>
        </w:rPr>
        <w:t>Del fondo regionale per l'occupazione delle persone con</w:t>
      </w:r>
      <w:r w:rsidR="00F94851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</w:t>
      </w:r>
      <w:r w:rsidR="00F94851" w:rsidRPr="00F94851">
        <w:rPr>
          <w:rFonts w:ascii="TimesNewRomanPS-BoldMT" w:hAnsi="TimesNewRomanPS-BoldMT" w:cs="TimesNewRomanPS-BoldMT"/>
          <w:color w:val="000000"/>
          <w:sz w:val="24"/>
          <w:szCs w:val="24"/>
        </w:rPr>
        <w:t>Disabilità - anno 2024 - in attuazione della propria</w:t>
      </w:r>
      <w:r w:rsidR="00F94851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</w:t>
      </w:r>
      <w:r w:rsidR="00F94851" w:rsidRPr="00F94851">
        <w:rPr>
          <w:rFonts w:ascii="TimesNewRomanPS-BoldMT" w:hAnsi="TimesNewRomanPS-BoldMT" w:cs="TimesNewRomanPS-BoldMT"/>
          <w:color w:val="000000"/>
          <w:sz w:val="24"/>
          <w:szCs w:val="24"/>
        </w:rPr>
        <w:t>Deliberazione n.679/2024.</w:t>
      </w:r>
    </w:p>
    <w:p w14:paraId="692A865B" w14:textId="77777777" w:rsidR="00AD7DE2" w:rsidRPr="001C64F9" w:rsidRDefault="00AD7DE2" w:rsidP="00F948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57F87C6" w14:textId="77777777" w:rsidR="001C64F9" w:rsidRDefault="001C64F9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98C62F6" w14:textId="32D58C99" w:rsidR="00311188" w:rsidRDefault="00311188" w:rsidP="009503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RENDE NOTO CHE</w:t>
      </w:r>
    </w:p>
    <w:p w14:paraId="0A1ED9D7" w14:textId="77777777" w:rsidR="001C64F9" w:rsidRDefault="001C64F9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08278B7" w14:textId="33E9606B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 fine di promuovere e sostenere il pieno diritto al lavoro delle persone con disabilità sul territorio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dell’Unione </w:t>
      </w:r>
      <w:r w:rsidR="001C64F9">
        <w:rPr>
          <w:rFonts w:ascii="TimesNewRomanPSMT" w:hAnsi="TimesNewRomanPSMT" w:cs="TimesNewRomanPSMT"/>
          <w:color w:val="000000"/>
          <w:sz w:val="24"/>
          <w:szCs w:val="24"/>
        </w:rPr>
        <w:t>Val d’Enza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 favorire in particolare la mobilità casa-lavoro per persone disabili,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inserite al lavoro, si procederà all’assegnazione di contributi secondo le disposizioni di seguito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indicate:</w:t>
      </w:r>
    </w:p>
    <w:p w14:paraId="38C7F704" w14:textId="77777777" w:rsidR="001C64F9" w:rsidRDefault="001C64F9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85DCB96" w14:textId="488887A1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1) Oggetto dell’Avviso:</w:t>
      </w:r>
    </w:p>
    <w:p w14:paraId="72C25082" w14:textId="40038D30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 presente Avviso pubblico, disciplina l’erogazione di contributi per le spese sostenute nell’anno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202</w:t>
      </w:r>
      <w:r w:rsidR="00F94851">
        <w:rPr>
          <w:rFonts w:ascii="TimesNewRomanPSMT" w:hAnsi="TimesNewRomanPSMT" w:cs="TimesNewRomanPSMT"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come misura atta a favorire la mobilità casa-lavoro-casa per persone disabili come meglio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specificato di seguito all’art.2.</w:t>
      </w:r>
    </w:p>
    <w:p w14:paraId="3844C4E0" w14:textId="77777777" w:rsidR="001C64F9" w:rsidRDefault="001C64F9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3977B65" w14:textId="148B1F84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2) Beneficiari:</w:t>
      </w:r>
    </w:p>
    <w:p w14:paraId="3BAF6054" w14:textId="02F1A8AB" w:rsidR="00E519D7" w:rsidRPr="00E519D7" w:rsidRDefault="00E519D7" w:rsidP="00E519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E519D7">
        <w:rPr>
          <w:rFonts w:ascii="TimesNewRomanPSMT" w:hAnsi="TimesNewRomanPSMT" w:cs="TimesNewRomanPSMT"/>
          <w:color w:val="000000"/>
          <w:sz w:val="24"/>
          <w:szCs w:val="24"/>
        </w:rPr>
        <w:t xml:space="preserve">Sono beneficiari del contributo persone con disabilità, </w:t>
      </w:r>
      <w:r w:rsidR="005B4AFE">
        <w:rPr>
          <w:rFonts w:ascii="TimesNewRomanPSMT" w:hAnsi="TimesNewRomanPSMT" w:cs="TimesNewRomanPSMT"/>
          <w:color w:val="000000"/>
          <w:sz w:val="24"/>
          <w:szCs w:val="24"/>
        </w:rPr>
        <w:t xml:space="preserve">inserite al lavoro nel corso del </w:t>
      </w:r>
      <w:r w:rsidR="005B4AFE" w:rsidRPr="00723FC7">
        <w:rPr>
          <w:rFonts w:ascii="TimesNewRomanPSMT" w:hAnsi="TimesNewRomanPSMT" w:cs="TimesNewRomanPSMT"/>
          <w:color w:val="000000"/>
          <w:sz w:val="24"/>
          <w:szCs w:val="24"/>
        </w:rPr>
        <w:t>202</w:t>
      </w:r>
      <w:r w:rsidR="00723FC7" w:rsidRPr="00723FC7">
        <w:rPr>
          <w:rFonts w:ascii="TimesNewRomanPSMT" w:hAnsi="TimesNewRomanPSMT" w:cs="TimesNewRomanPSMT"/>
          <w:color w:val="000000"/>
          <w:sz w:val="24"/>
          <w:szCs w:val="24"/>
        </w:rPr>
        <w:t>4</w:t>
      </w:r>
      <w:r w:rsidR="005B4AFE" w:rsidRPr="00723FC7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5B4AF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E519D7">
        <w:rPr>
          <w:rFonts w:ascii="TimesNewRomanPSMT" w:hAnsi="TimesNewRomanPSMT" w:cs="TimesNewRomanPSMT"/>
          <w:color w:val="000000"/>
          <w:sz w:val="24"/>
          <w:szCs w:val="24"/>
        </w:rPr>
        <w:t>residenti nel territorio dell’Unione Val d’Enza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si definisce invalida la persona avente le caratteristiche definite dall’art.1 comma 1 della Legge 68/99)</w:t>
      </w:r>
      <w:r w:rsidR="005B4AF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 w:rsidR="005B4AFE" w:rsidRPr="005B4AFE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ed in particolare</w:t>
      </w:r>
      <w:r w:rsidR="005B4AFE" w:rsidRPr="005B4AFE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0565A863" w14:textId="029C27CC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D364340" w14:textId="3F7E259B" w:rsidR="00311188" w:rsidRPr="005B4AFE" w:rsidRDefault="00311188" w:rsidP="005B4AF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B4AFE">
        <w:rPr>
          <w:rFonts w:ascii="TimesNewRomanPSMT" w:hAnsi="TimesNewRomanPSMT" w:cs="TimesNewRomanPSMT"/>
          <w:color w:val="000000"/>
          <w:sz w:val="24"/>
          <w:szCs w:val="24"/>
        </w:rPr>
        <w:t>Persone con disabilità occupate nel corso del 202</w:t>
      </w:r>
      <w:r w:rsidR="00C72F52">
        <w:rPr>
          <w:rFonts w:ascii="TimesNewRomanPSMT" w:hAnsi="TimesNewRomanPSMT" w:cs="TimesNewRomanPSMT"/>
          <w:color w:val="000000"/>
          <w:sz w:val="24"/>
          <w:szCs w:val="24"/>
        </w:rPr>
        <w:t>4</w:t>
      </w:r>
      <w:r w:rsidRPr="005B4AFE">
        <w:rPr>
          <w:rFonts w:ascii="TimesNewRomanPSMT" w:hAnsi="TimesNewRomanPSMT" w:cs="TimesNewRomanPSMT"/>
          <w:color w:val="000000"/>
          <w:sz w:val="24"/>
          <w:szCs w:val="24"/>
        </w:rPr>
        <w:t xml:space="preserve"> con difficoltà negli</w:t>
      </w:r>
      <w:r w:rsidR="00F90C16" w:rsidRPr="005B4AF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5B4AFE">
        <w:rPr>
          <w:rFonts w:ascii="TimesNewRomanPSMT" w:hAnsi="TimesNewRomanPSMT" w:cs="TimesNewRomanPSMT"/>
          <w:color w:val="000000"/>
          <w:sz w:val="24"/>
          <w:szCs w:val="24"/>
        </w:rPr>
        <w:t>spostamenti casa-lavoro</w:t>
      </w:r>
      <w:r w:rsidR="00831C01" w:rsidRPr="005B4AFE">
        <w:rPr>
          <w:rFonts w:ascii="TimesNewRomanPSMT" w:hAnsi="TimesNewRomanPSMT" w:cs="TimesNewRomanPSMT"/>
          <w:color w:val="000000"/>
          <w:sz w:val="24"/>
          <w:szCs w:val="24"/>
        </w:rPr>
        <w:t xml:space="preserve"> (necessità di trasporto personalizzato e/o mancanza di mezzi pubblici adeguati e compatibili con gli orari di lavoro)</w:t>
      </w:r>
      <w:r w:rsidR="00C20F39" w:rsidRPr="005B4AF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441CA7D7" w14:textId="31AE3CE2" w:rsidR="00311188" w:rsidRDefault="00E519D7" w:rsidP="005B4AF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Coniuge, </w:t>
      </w:r>
      <w:r w:rsidR="00723FC7">
        <w:rPr>
          <w:rFonts w:ascii="TimesNewRomanPSMT" w:hAnsi="TimesNewRomanPSMT" w:cs="TimesNewRomanPSMT"/>
          <w:color w:val="000000"/>
          <w:sz w:val="24"/>
          <w:szCs w:val="24"/>
        </w:rPr>
        <w:t xml:space="preserve">persona unita civilmente,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parenti, </w:t>
      </w:r>
      <w:r w:rsidR="00311188">
        <w:rPr>
          <w:rFonts w:ascii="TimesNewRomanPSMT" w:hAnsi="TimesNewRomanPSMT" w:cs="TimesNewRomanPSMT"/>
          <w:color w:val="000000"/>
          <w:sz w:val="24"/>
          <w:szCs w:val="24"/>
        </w:rPr>
        <w:t>o affini fino al terzo grado</w:t>
      </w:r>
      <w:r w:rsidR="00723FC7" w:rsidRPr="00723FC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723FC7">
        <w:rPr>
          <w:rFonts w:ascii="TimesNewRomanPSMT" w:hAnsi="TimesNewRomanPSMT" w:cs="TimesNewRomanPSMT"/>
          <w:color w:val="000000"/>
          <w:sz w:val="24"/>
          <w:szCs w:val="24"/>
        </w:rPr>
        <w:t>della persona con disabilità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31118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conviventi </w:t>
      </w:r>
      <w:r w:rsidR="009503B7">
        <w:rPr>
          <w:rFonts w:ascii="TimesNewRomanPSMT" w:hAnsi="TimesNewRomanPSMT" w:cs="TimesNewRomanPSMT"/>
          <w:color w:val="000000"/>
          <w:sz w:val="24"/>
          <w:szCs w:val="24"/>
        </w:rPr>
        <w:t>o non</w:t>
      </w:r>
      <w:r w:rsidR="00723FC7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9503B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11188">
        <w:rPr>
          <w:rFonts w:ascii="TimesNewRomanPSMT" w:hAnsi="TimesNewRomanPSMT" w:cs="TimesNewRomanPSMT"/>
          <w:color w:val="000000"/>
          <w:sz w:val="24"/>
          <w:szCs w:val="24"/>
        </w:rPr>
        <w:t xml:space="preserve">che supportino la persona </w:t>
      </w:r>
      <w:r w:rsidR="00721444">
        <w:rPr>
          <w:rFonts w:ascii="TimesNewRomanPSMT" w:hAnsi="TimesNewRomanPSMT" w:cs="TimesNewRomanPSMT"/>
          <w:color w:val="000000"/>
          <w:sz w:val="24"/>
          <w:szCs w:val="24"/>
        </w:rPr>
        <w:t>stessa</w:t>
      </w:r>
      <w:r w:rsidR="00311188">
        <w:rPr>
          <w:rFonts w:ascii="TimesNewRomanPSMT" w:hAnsi="TimesNewRomanPSMT" w:cs="TimesNewRomanPSMT"/>
          <w:color w:val="000000"/>
          <w:sz w:val="24"/>
          <w:szCs w:val="24"/>
        </w:rPr>
        <w:t xml:space="preserve"> negli spostamenti casa–lavoro, fatta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11188">
        <w:rPr>
          <w:rFonts w:ascii="TimesNewRomanPSMT" w:hAnsi="TimesNewRomanPSMT" w:cs="TimesNewRomanPSMT"/>
          <w:color w:val="000000"/>
          <w:sz w:val="24"/>
          <w:szCs w:val="24"/>
        </w:rPr>
        <w:t>salva la possibilità per i soggetti competenti di valutare casi specifici;</w:t>
      </w:r>
    </w:p>
    <w:p w14:paraId="73DC7C34" w14:textId="7AB8E276" w:rsidR="00721444" w:rsidRDefault="00311188" w:rsidP="009503B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Associazioni di volontariato e/o colleghi di lavoro che supportino la persona con disabilità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negli spostamenti casa lavoro</w:t>
      </w:r>
      <w:r w:rsidR="00721444" w:rsidRPr="0072144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6153A6FC" w14:textId="0116C0EC" w:rsidR="00C30F38" w:rsidRPr="00721444" w:rsidRDefault="00C30F3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trike/>
          <w:color w:val="000000"/>
          <w:sz w:val="24"/>
          <w:szCs w:val="24"/>
        </w:rPr>
      </w:pPr>
    </w:p>
    <w:p w14:paraId="36C0B173" w14:textId="55AEA54A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3) Criteri di ammissibilità delle richieste:</w:t>
      </w:r>
    </w:p>
    <w:p w14:paraId="19644A1E" w14:textId="54D52090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beneficiari dovranno possedere i seguenti requisiti:</w:t>
      </w:r>
    </w:p>
    <w:p w14:paraId="377C235C" w14:textId="77CB9065" w:rsidR="00311188" w:rsidRPr="009503B7" w:rsidRDefault="00311188" w:rsidP="009503B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9503B7">
        <w:rPr>
          <w:rFonts w:ascii="TimesNewRomanPSMT" w:hAnsi="TimesNewRomanPSMT" w:cs="TimesNewRomanPSMT"/>
          <w:color w:val="000000"/>
          <w:sz w:val="24"/>
          <w:szCs w:val="24"/>
        </w:rPr>
        <w:t xml:space="preserve">Essere residenti in uno dei Comuni dell’Unione </w:t>
      </w:r>
      <w:r w:rsidR="006C4CF4" w:rsidRPr="009503B7">
        <w:rPr>
          <w:rFonts w:ascii="TimesNewRomanPSMT" w:hAnsi="TimesNewRomanPSMT" w:cs="TimesNewRomanPSMT"/>
          <w:color w:val="000000"/>
          <w:sz w:val="24"/>
          <w:szCs w:val="24"/>
        </w:rPr>
        <w:t>Val d’Enza</w:t>
      </w:r>
      <w:r w:rsidR="00AA51CC" w:rsidRPr="009503B7"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14:paraId="361E8577" w14:textId="1CD65D96" w:rsidR="000E63EA" w:rsidRPr="000E63EA" w:rsidRDefault="00311188" w:rsidP="000E63E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9503B7">
        <w:rPr>
          <w:rFonts w:ascii="TimesNewRomanPS-BoldMT" w:hAnsi="TimesNewRomanPS-BoldMT" w:cs="TimesNewRomanPS-BoldMT"/>
          <w:color w:val="000000"/>
          <w:sz w:val="24"/>
          <w:szCs w:val="24"/>
        </w:rPr>
        <w:t>Aver avuto un rapporto di lavoro nel corso dell’anno 202</w:t>
      </w:r>
      <w:r w:rsidR="00C72F52">
        <w:rPr>
          <w:rFonts w:ascii="TimesNewRomanPS-BoldMT" w:hAnsi="TimesNewRomanPS-BoldMT" w:cs="TimesNewRomanPS-BoldMT"/>
          <w:color w:val="000000"/>
          <w:sz w:val="24"/>
          <w:szCs w:val="24"/>
        </w:rPr>
        <w:t>4</w:t>
      </w:r>
      <w:r w:rsidR="000E63EA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. </w:t>
      </w:r>
    </w:p>
    <w:p w14:paraId="30655EAF" w14:textId="04626BBE" w:rsidR="00311188" w:rsidRPr="009503B7" w:rsidRDefault="000E63EA" w:rsidP="000E63E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Si specifica che il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programma prevede anche che, in subordine, qualora si verificassero economie rispetto alle risorse assegnate dopo la conclusione della procedura ad evidenza pubblica per l’assegnazione dei beneficiari finali, potranno essere ammesse a contributo le spese sostenute per il solo servizio di trasporto speciale realizzato in favore di tirocinanti con disabilità per gli spostamenti da e verso l’azienda ospitante.</w:t>
      </w:r>
    </w:p>
    <w:p w14:paraId="2355972B" w14:textId="459E6229" w:rsidR="00311188" w:rsidRPr="009503B7" w:rsidRDefault="00311188" w:rsidP="009503B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9503B7">
        <w:rPr>
          <w:rFonts w:ascii="TimesNewRomanPSMT" w:hAnsi="TimesNewRomanPSMT" w:cs="TimesNewRomanPSMT"/>
          <w:color w:val="000000"/>
          <w:sz w:val="24"/>
          <w:szCs w:val="24"/>
        </w:rPr>
        <w:t>Trovarsi in condizioni di difficoltà negli spostamenti casa-lavoro</w:t>
      </w:r>
      <w:r w:rsidR="00723FC7">
        <w:rPr>
          <w:rFonts w:ascii="TimesNewRomanPSMT" w:hAnsi="TimesNewRomanPSMT" w:cs="TimesNewRomanPSMT"/>
          <w:color w:val="000000"/>
          <w:sz w:val="24"/>
          <w:szCs w:val="24"/>
        </w:rPr>
        <w:t xml:space="preserve"> tali da avere </w:t>
      </w:r>
      <w:r w:rsidRPr="009503B7">
        <w:rPr>
          <w:rFonts w:ascii="TimesNewRomanPSMT" w:hAnsi="TimesNewRomanPSMT" w:cs="TimesNewRomanPSMT"/>
          <w:color w:val="000000"/>
          <w:sz w:val="24"/>
          <w:szCs w:val="24"/>
        </w:rPr>
        <w:t>necessità</w:t>
      </w:r>
      <w:r w:rsidR="00723FC7">
        <w:rPr>
          <w:rFonts w:ascii="TimesNewRomanPSMT" w:hAnsi="TimesNewRomanPSMT" w:cs="TimesNewRomanPSMT"/>
          <w:color w:val="000000"/>
          <w:sz w:val="24"/>
          <w:szCs w:val="24"/>
        </w:rPr>
        <w:t xml:space="preserve"> di utilizzare </w:t>
      </w:r>
      <w:r w:rsidRPr="009503B7">
        <w:rPr>
          <w:rFonts w:ascii="TimesNewRomanPSMT" w:hAnsi="TimesNewRomanPSMT" w:cs="TimesNewRomanPSMT"/>
          <w:color w:val="000000"/>
          <w:sz w:val="24"/>
          <w:szCs w:val="24"/>
        </w:rPr>
        <w:t xml:space="preserve">servizi di trasporto personalizzato (mezzi attrezzati, accompagnamento, </w:t>
      </w:r>
      <w:proofErr w:type="spellStart"/>
      <w:r w:rsidRPr="009503B7">
        <w:rPr>
          <w:rFonts w:ascii="TimesNewRomanPSMT" w:hAnsi="TimesNewRomanPSMT" w:cs="TimesNewRomanPSMT"/>
          <w:color w:val="000000"/>
          <w:sz w:val="24"/>
          <w:szCs w:val="24"/>
        </w:rPr>
        <w:t>etc</w:t>
      </w:r>
      <w:proofErr w:type="spellEnd"/>
      <w:r w:rsidRPr="009503B7">
        <w:rPr>
          <w:rFonts w:ascii="TimesNewRomanPSMT" w:hAnsi="TimesNewRomanPSMT" w:cs="TimesNewRomanPSMT"/>
          <w:color w:val="000000"/>
          <w:sz w:val="24"/>
          <w:szCs w:val="24"/>
        </w:rPr>
        <w:t>…) da</w:t>
      </w:r>
      <w:r w:rsidR="00F90C16" w:rsidRPr="009503B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3B7">
        <w:rPr>
          <w:rFonts w:ascii="TimesNewRomanPSMT" w:hAnsi="TimesNewRomanPSMT" w:cs="TimesNewRomanPSMT"/>
          <w:color w:val="000000"/>
          <w:sz w:val="24"/>
          <w:szCs w:val="24"/>
        </w:rPr>
        <w:t>e verso il luogo di lavoro, laddove non sia garantita la raggiungibilità con mezzi pubblici</w:t>
      </w:r>
      <w:r w:rsidR="00F90C16" w:rsidRPr="009503B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9503B7">
        <w:rPr>
          <w:rFonts w:ascii="TimesNewRomanPSMT" w:hAnsi="TimesNewRomanPSMT" w:cs="TimesNewRomanPSMT"/>
          <w:color w:val="000000"/>
          <w:sz w:val="24"/>
          <w:szCs w:val="24"/>
        </w:rPr>
        <w:t>adeguati e/o compatibili con gli orari di lavoro.</w:t>
      </w:r>
    </w:p>
    <w:p w14:paraId="5BF878C6" w14:textId="77777777" w:rsidR="006C4CF4" w:rsidRDefault="006C4CF4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5952484" w14:textId="76907E62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4) Risorse finanziare disponibili</w:t>
      </w:r>
      <w:r w:rsidR="00F52377" w:rsidRPr="00F5237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F5237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 criteri di assegnazione dei contributi</w:t>
      </w:r>
    </w:p>
    <w:p w14:paraId="70806CC0" w14:textId="118165A4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Le risorse finanziarie, destinate dal presente Avviso, per rimborsi diretti a persone disabili (in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qualità di beneficiari come indicato al precedente punto 2) delle spese ammissibili sostenute e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debitamente documentate nell’anno 202</w:t>
      </w:r>
      <w:r w:rsidR="00C72F52">
        <w:rPr>
          <w:rFonts w:ascii="TimesNewRomanPSMT" w:hAnsi="TimesNewRomanPSMT" w:cs="TimesNewRomanPSMT"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color w:val="000000"/>
          <w:sz w:val="24"/>
          <w:szCs w:val="24"/>
        </w:rPr>
        <w:t>, ammontano complessivamente a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€ </w:t>
      </w:r>
      <w:r w:rsidR="00602AF2" w:rsidRPr="00602AF2">
        <w:rPr>
          <w:rFonts w:ascii="TimesNewRomanPSMT" w:hAnsi="TimesNewRomanPSMT" w:cs="TimesNewRomanPSMT"/>
          <w:color w:val="000000"/>
          <w:sz w:val="24"/>
          <w:szCs w:val="24"/>
        </w:rPr>
        <w:t>18.</w:t>
      </w:r>
      <w:r w:rsidR="00C72F52">
        <w:rPr>
          <w:rFonts w:ascii="TimesNewRomanPSMT" w:hAnsi="TimesNewRomanPSMT" w:cs="TimesNewRomanPSMT"/>
          <w:color w:val="000000"/>
          <w:sz w:val="24"/>
          <w:szCs w:val="24"/>
        </w:rPr>
        <w:t>554</w:t>
      </w:r>
      <w:r w:rsidR="00602AF2" w:rsidRPr="00602AF2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0C7829">
        <w:rPr>
          <w:rFonts w:ascii="TimesNewRomanPSMT" w:hAnsi="TimesNewRomanPSMT" w:cs="TimesNewRomanPSMT"/>
          <w:color w:val="000000"/>
          <w:sz w:val="24"/>
          <w:szCs w:val="24"/>
        </w:rPr>
        <w:t>00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(DGR </w:t>
      </w:r>
      <w:r w:rsidRPr="00602AF2">
        <w:rPr>
          <w:rFonts w:ascii="TimesNewRomanPSMT" w:hAnsi="TimesNewRomanPSMT" w:cs="TimesNewRomanPSMT"/>
          <w:color w:val="000000"/>
          <w:sz w:val="24"/>
          <w:szCs w:val="24"/>
        </w:rPr>
        <w:t>n°</w:t>
      </w:r>
      <w:r w:rsidR="000C7829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</w:t>
      </w:r>
      <w:r w:rsidR="00C72F52">
        <w:rPr>
          <w:rFonts w:ascii="TimesNewRomanPS-BoldMT" w:hAnsi="TimesNewRomanPS-BoldMT" w:cs="TimesNewRomanPS-BoldMT"/>
          <w:color w:val="000000"/>
          <w:sz w:val="24"/>
          <w:szCs w:val="24"/>
        </w:rPr>
        <w:t>905</w:t>
      </w:r>
      <w:r w:rsidR="00602AF2" w:rsidRPr="00602AF2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del </w:t>
      </w:r>
      <w:r w:rsidR="00C72F52">
        <w:rPr>
          <w:rFonts w:ascii="TimesNewRomanPS-BoldMT" w:hAnsi="TimesNewRomanPS-BoldMT" w:cs="TimesNewRomanPS-BoldMT"/>
          <w:color w:val="000000"/>
          <w:sz w:val="24"/>
          <w:szCs w:val="24"/>
        </w:rPr>
        <w:t>27/05/2024</w:t>
      </w:r>
      <w:r w:rsidR="00602AF2">
        <w:rPr>
          <w:rFonts w:ascii="TimesNewRomanPS-BoldMT" w:hAnsi="TimesNewRomanPS-BoldMT" w:cs="TimesNewRomanPS-BoldMT"/>
          <w:color w:val="000000"/>
          <w:sz w:val="24"/>
          <w:szCs w:val="24"/>
        </w:rPr>
        <w:t>).</w:t>
      </w:r>
      <w:r w:rsidR="00F52377" w:rsidRPr="00F52377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</w:t>
      </w:r>
      <w:r w:rsidR="00F52377" w:rsidRPr="002A7701">
        <w:rPr>
          <w:rFonts w:ascii="TimesNewRomanPS-BoldMT" w:hAnsi="TimesNewRomanPS-BoldMT" w:cs="TimesNewRomanPS-BoldMT"/>
          <w:color w:val="000000"/>
          <w:sz w:val="24"/>
          <w:szCs w:val="24"/>
        </w:rPr>
        <w:t>Dette risorse finanziano esclusivamente le spese sostenute dal 01/01/202</w:t>
      </w:r>
      <w:r w:rsidR="00C72F52">
        <w:rPr>
          <w:rFonts w:ascii="TimesNewRomanPS-BoldMT" w:hAnsi="TimesNewRomanPS-BoldMT" w:cs="TimesNewRomanPS-BoldMT"/>
          <w:color w:val="000000"/>
          <w:sz w:val="24"/>
          <w:szCs w:val="24"/>
        </w:rPr>
        <w:t>4</w:t>
      </w:r>
      <w:r w:rsidR="003D29AF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</w:t>
      </w:r>
      <w:r w:rsidR="00F52377" w:rsidRPr="002A7701">
        <w:rPr>
          <w:rFonts w:ascii="TimesNewRomanPS-BoldMT" w:hAnsi="TimesNewRomanPS-BoldMT" w:cs="TimesNewRomanPS-BoldMT"/>
          <w:color w:val="000000"/>
          <w:sz w:val="24"/>
          <w:szCs w:val="24"/>
        </w:rPr>
        <w:t>al 31/12/202</w:t>
      </w:r>
      <w:r w:rsidR="00C72F52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4 </w:t>
      </w:r>
      <w:r w:rsidR="00F52377" w:rsidRPr="002A7701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e verranno assegnate agli aventi diritto a copertura delle spese effettivamente sostenute e fino ad esaurimento. </w:t>
      </w:r>
      <w:r w:rsidR="00F52377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</w:t>
      </w:r>
    </w:p>
    <w:p w14:paraId="65B998F9" w14:textId="77777777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Le risorse erogate andranno ad esclusiva copertura integrale o parziale dei costi sostenuti nell’anno</w:t>
      </w:r>
    </w:p>
    <w:p w14:paraId="1C2E7E19" w14:textId="2518970C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202</w:t>
      </w:r>
      <w:r w:rsidR="00C72F52">
        <w:rPr>
          <w:rFonts w:ascii="TimesNewRomanPSMT" w:hAnsi="TimesNewRomanPSMT" w:cs="TimesNewRomanPSMT"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per il raggiungimento del luogo di lavoro e ritorno.</w:t>
      </w:r>
    </w:p>
    <w:p w14:paraId="57914BFB" w14:textId="1749623F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 ciascuna domanda di contributo, verrà rimborsato unicamente l’importo delle spese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C0B5E">
        <w:rPr>
          <w:rFonts w:ascii="TimesNewRomanPSMT" w:hAnsi="TimesNewRomanPSMT" w:cs="TimesNewRomanPSMT"/>
          <w:color w:val="000000"/>
          <w:sz w:val="24"/>
          <w:szCs w:val="24"/>
        </w:rPr>
        <w:t xml:space="preserve">ammissibili </w:t>
      </w:r>
      <w:r>
        <w:rPr>
          <w:rFonts w:ascii="TimesNewRomanPSMT" w:hAnsi="TimesNewRomanPSMT" w:cs="TimesNewRomanPSMT"/>
          <w:color w:val="000000"/>
          <w:sz w:val="24"/>
          <w:szCs w:val="24"/>
        </w:rPr>
        <w:t>effettivamente sostenute e debitamente documentate</w:t>
      </w:r>
      <w:r w:rsidR="005C0B5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attraverso:</w:t>
      </w:r>
    </w:p>
    <w:p w14:paraId="7C1CC24F" w14:textId="77777777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dichiarazione delle spese effettivamente sostenute;</w:t>
      </w:r>
    </w:p>
    <w:p w14:paraId="0C57BBCF" w14:textId="5CFB8B60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dichiarazione di non aver usufruito di finanziamenti o benefici per il miglioramento del trasporto</w:t>
      </w:r>
      <w:r w:rsidR="00F90C1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casa-lavoro riferiti all’anno 202</w:t>
      </w:r>
      <w:r w:rsidR="00C72F52">
        <w:rPr>
          <w:rFonts w:ascii="TimesNewRomanPSMT" w:hAnsi="TimesNewRomanPSMT" w:cs="TimesNewRomanPSMT"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 ai medesimi beni</w:t>
      </w:r>
      <w:r w:rsidR="005C0B5E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6D7591BC" w14:textId="754AC8D9" w:rsidR="005C0B5E" w:rsidRDefault="005C0B5E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 precisa che è previsto </w:t>
      </w:r>
      <w:r w:rsidRPr="005C0B5E">
        <w:rPr>
          <w:rFonts w:ascii="TimesNewRomanPSMT" w:hAnsi="TimesNewRomanPSMT" w:cs="TimesNewRomanPSMT"/>
          <w:color w:val="000000"/>
          <w:sz w:val="24"/>
          <w:szCs w:val="24"/>
        </w:rPr>
        <w:t>un tetto massimo di spesa pro-capite pari a 3.000,00 euro annui, fatte salve specifiche e motivate esigenze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42D0E7D" w14:textId="77777777" w:rsidR="00602AF2" w:rsidRPr="00934E49" w:rsidRDefault="00602AF2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C3924AB" w14:textId="6207BAEA" w:rsidR="00934E49" w:rsidRPr="00934E49" w:rsidRDefault="00934E49" w:rsidP="00934E49">
      <w:pPr>
        <w:pStyle w:val="Corpotesto"/>
        <w:spacing w:before="1"/>
        <w:ind w:right="424"/>
        <w:rPr>
          <w:rFonts w:ascii="Times New Roman" w:eastAsiaTheme="minorHAnsi" w:hAnsi="Times New Roman" w:cs="Times New Roman"/>
          <w:kern w:val="3"/>
          <w:sz w:val="24"/>
          <w:szCs w:val="24"/>
        </w:rPr>
      </w:pPr>
      <w:r w:rsidRPr="00934E49">
        <w:rPr>
          <w:rFonts w:ascii="Times New Roman" w:eastAsiaTheme="minorHAnsi" w:hAnsi="Times New Roman" w:cs="Times New Roman"/>
          <w:kern w:val="3"/>
          <w:sz w:val="24"/>
          <w:szCs w:val="24"/>
        </w:rPr>
        <w:t>Saranno ammesse a contributo le seguenti spese effettivamente sostenute e documentate:</w:t>
      </w:r>
    </w:p>
    <w:p w14:paraId="7F542D69" w14:textId="05DE5683" w:rsidR="00934E49" w:rsidRPr="00685C19" w:rsidRDefault="00934E49" w:rsidP="005C0B5E">
      <w:pPr>
        <w:pStyle w:val="Paragrafoelenco"/>
        <w:widowControl w:val="0"/>
        <w:numPr>
          <w:ilvl w:val="0"/>
          <w:numId w:val="8"/>
        </w:numPr>
        <w:tabs>
          <w:tab w:val="left" w:pos="342"/>
        </w:tabs>
        <w:autoSpaceDE w:val="0"/>
        <w:autoSpaceDN w:val="0"/>
        <w:spacing w:after="0" w:line="240" w:lineRule="auto"/>
        <w:ind w:right="479"/>
        <w:jc w:val="both"/>
        <w:rPr>
          <w:rFonts w:ascii="Times New Roman" w:hAnsi="Times New Roman" w:cs="Times New Roman"/>
          <w:sz w:val="24"/>
          <w:szCs w:val="24"/>
        </w:rPr>
      </w:pPr>
      <w:r w:rsidRPr="00685C19">
        <w:rPr>
          <w:rFonts w:ascii="Times New Roman" w:hAnsi="Times New Roman" w:cs="Times New Roman"/>
          <w:b/>
          <w:sz w:val="24"/>
          <w:szCs w:val="24"/>
        </w:rPr>
        <w:t>servizi resi da Associazioni di Volontariato</w:t>
      </w:r>
      <w:r w:rsidR="005F2903" w:rsidRPr="00685C19">
        <w:rPr>
          <w:rFonts w:ascii="Times New Roman" w:hAnsi="Times New Roman" w:cs="Times New Roman"/>
          <w:sz w:val="24"/>
          <w:szCs w:val="24"/>
        </w:rPr>
        <w:t>: occorre produrre</w:t>
      </w:r>
      <w:r w:rsidRPr="00685C19">
        <w:rPr>
          <w:rFonts w:ascii="Times New Roman" w:hAnsi="Times New Roman" w:cs="Times New Roman"/>
          <w:sz w:val="24"/>
          <w:szCs w:val="24"/>
        </w:rPr>
        <w:t xml:space="preserve"> documentazione attestante il versamento delle somme a rimborso spese;</w:t>
      </w:r>
    </w:p>
    <w:p w14:paraId="6D00B7A3" w14:textId="77777777" w:rsidR="005C0B5E" w:rsidRPr="00685C19" w:rsidRDefault="00934E49" w:rsidP="005C0B5E">
      <w:pPr>
        <w:pStyle w:val="Paragrafoelenco"/>
        <w:widowControl w:val="0"/>
        <w:numPr>
          <w:ilvl w:val="0"/>
          <w:numId w:val="8"/>
        </w:numPr>
        <w:tabs>
          <w:tab w:val="left" w:pos="337"/>
        </w:tabs>
        <w:autoSpaceDE w:val="0"/>
        <w:autoSpaceDN w:val="0"/>
        <w:spacing w:after="0" w:line="240" w:lineRule="auto"/>
        <w:ind w:right="479"/>
        <w:jc w:val="both"/>
        <w:rPr>
          <w:rFonts w:ascii="Times New Roman" w:hAnsi="Times New Roman" w:cs="Times New Roman"/>
          <w:sz w:val="24"/>
          <w:szCs w:val="24"/>
        </w:rPr>
      </w:pPr>
      <w:r w:rsidRPr="00685C19">
        <w:rPr>
          <w:rFonts w:ascii="Times New Roman" w:hAnsi="Times New Roman" w:cs="Times New Roman"/>
          <w:b/>
          <w:sz w:val="24"/>
          <w:szCs w:val="24"/>
        </w:rPr>
        <w:t>servizi organizzati in autonomia col supporto di pare</w:t>
      </w:r>
      <w:r w:rsidR="005F2903" w:rsidRPr="00685C19">
        <w:rPr>
          <w:rFonts w:ascii="Times New Roman" w:hAnsi="Times New Roman" w:cs="Times New Roman"/>
          <w:b/>
          <w:sz w:val="24"/>
          <w:szCs w:val="24"/>
        </w:rPr>
        <w:t xml:space="preserve">nti/affini o colleghi di lavoro: </w:t>
      </w:r>
      <w:r w:rsidR="005F2903" w:rsidRPr="00685C19">
        <w:rPr>
          <w:rFonts w:ascii="Times New Roman" w:hAnsi="Times New Roman" w:cs="Times New Roman"/>
          <w:sz w:val="24"/>
          <w:szCs w:val="24"/>
        </w:rPr>
        <w:t xml:space="preserve">verranno rimborsati </w:t>
      </w:r>
      <w:r w:rsidRPr="00685C19">
        <w:rPr>
          <w:rFonts w:ascii="Times New Roman" w:hAnsi="Times New Roman" w:cs="Times New Roman"/>
          <w:sz w:val="24"/>
          <w:szCs w:val="24"/>
        </w:rPr>
        <w:t>i costi chilometrici in riferimento alle tabelle ACI 202</w:t>
      </w:r>
      <w:r w:rsidR="00C72F52" w:rsidRPr="00685C19">
        <w:rPr>
          <w:rFonts w:ascii="Times New Roman" w:hAnsi="Times New Roman" w:cs="Times New Roman"/>
          <w:sz w:val="24"/>
          <w:szCs w:val="24"/>
        </w:rPr>
        <w:t>4</w:t>
      </w:r>
      <w:r w:rsidRPr="00685C19">
        <w:rPr>
          <w:rFonts w:ascii="Times New Roman" w:hAnsi="Times New Roman" w:cs="Times New Roman"/>
          <w:sz w:val="24"/>
          <w:szCs w:val="24"/>
        </w:rPr>
        <w:t xml:space="preserve"> valevoli per l’anno in corso ed ai tragitti percorsi nelle giornate di lavoro effettivamente prestate. Rispetto ai tragitti, si considererà il percorso di andata e ritorno dalla dimora del beneficiario al posto di lavoro. Coloro i quali si siano avvalsi del supporto da parte di parenti/affini o colleghi di lavoro, dovranno dichiarare le generalità complete del parente/affine che ha fornito supporto alla persona con disabilità negli spostamenti e l’indicazione della targa e del modello degli autoveicoli utilizzati.</w:t>
      </w:r>
      <w:r w:rsidR="005C0B5E" w:rsidRPr="00685C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33E9AB" w14:textId="0B699834" w:rsidR="005C0B5E" w:rsidRPr="00685C19" w:rsidRDefault="005C0B5E" w:rsidP="005C0B5E">
      <w:pPr>
        <w:pStyle w:val="Paragrafoelenco"/>
        <w:widowControl w:val="0"/>
        <w:numPr>
          <w:ilvl w:val="0"/>
          <w:numId w:val="8"/>
        </w:numPr>
        <w:tabs>
          <w:tab w:val="left" w:pos="337"/>
        </w:tabs>
        <w:autoSpaceDE w:val="0"/>
        <w:autoSpaceDN w:val="0"/>
        <w:spacing w:after="0" w:line="240" w:lineRule="auto"/>
        <w:ind w:right="479"/>
        <w:jc w:val="both"/>
        <w:rPr>
          <w:rFonts w:ascii="Times New Roman" w:hAnsi="Times New Roman" w:cs="Times New Roman"/>
          <w:sz w:val="24"/>
          <w:szCs w:val="24"/>
        </w:rPr>
      </w:pPr>
      <w:r w:rsidRPr="00685C19">
        <w:rPr>
          <w:rFonts w:ascii="Times New Roman" w:hAnsi="Times New Roman" w:cs="Times New Roman"/>
          <w:b/>
          <w:sz w:val="24"/>
          <w:szCs w:val="24"/>
        </w:rPr>
        <w:t>servizi di trasporto pubblico/privato</w:t>
      </w:r>
      <w:r w:rsidRPr="00685C19">
        <w:rPr>
          <w:rFonts w:ascii="Times New Roman" w:hAnsi="Times New Roman" w:cs="Times New Roman"/>
          <w:sz w:val="24"/>
          <w:szCs w:val="24"/>
        </w:rPr>
        <w:t xml:space="preserve">: vengono considerati i costi per abbonamenti o biglietti della rete di Trasporto Pubblico Locale qualsiasi documentazione fiscale attestante il pagamento (fatture, scontrini, </w:t>
      </w:r>
      <w:proofErr w:type="spellStart"/>
      <w:r w:rsidRPr="00685C19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685C19">
        <w:rPr>
          <w:rFonts w:ascii="Times New Roman" w:hAnsi="Times New Roman" w:cs="Times New Roman"/>
          <w:sz w:val="24"/>
          <w:szCs w:val="24"/>
        </w:rPr>
        <w:t>…);</w:t>
      </w:r>
    </w:p>
    <w:p w14:paraId="040A9778" w14:textId="0A982FAC" w:rsidR="00934E49" w:rsidRPr="00934E49" w:rsidRDefault="00934E49" w:rsidP="005C0B5E">
      <w:pPr>
        <w:pStyle w:val="Paragrafoelenco"/>
        <w:widowControl w:val="0"/>
        <w:tabs>
          <w:tab w:val="left" w:pos="344"/>
        </w:tabs>
        <w:autoSpaceDE w:val="0"/>
        <w:autoSpaceDN w:val="0"/>
        <w:spacing w:after="0" w:line="240" w:lineRule="auto"/>
        <w:ind w:right="479"/>
        <w:rPr>
          <w:rFonts w:ascii="Times New Roman" w:hAnsi="Times New Roman" w:cs="Times New Roman"/>
          <w:sz w:val="24"/>
          <w:szCs w:val="24"/>
        </w:rPr>
      </w:pPr>
    </w:p>
    <w:p w14:paraId="0831226B" w14:textId="77777777" w:rsidR="00934E49" w:rsidRPr="005F2903" w:rsidRDefault="00934E49" w:rsidP="005F2903">
      <w:pPr>
        <w:widowControl w:val="0"/>
        <w:tabs>
          <w:tab w:val="left" w:pos="349"/>
        </w:tabs>
        <w:autoSpaceDE w:val="0"/>
        <w:autoSpaceDN w:val="0"/>
        <w:spacing w:after="0" w:line="240" w:lineRule="auto"/>
        <w:ind w:left="360" w:right="479"/>
        <w:rPr>
          <w:rFonts w:ascii="Times New Roman" w:hAnsi="Times New Roman" w:cs="Times New Roman"/>
          <w:sz w:val="24"/>
          <w:szCs w:val="24"/>
        </w:rPr>
      </w:pPr>
    </w:p>
    <w:p w14:paraId="10FDBA9B" w14:textId="77777777" w:rsidR="005C0B5E" w:rsidRDefault="00934E49" w:rsidP="005F2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E49">
        <w:rPr>
          <w:rFonts w:ascii="Times New Roman" w:hAnsi="Times New Roman" w:cs="Times New Roman"/>
          <w:sz w:val="24"/>
          <w:szCs w:val="24"/>
        </w:rPr>
        <w:t>Nella richiesta il beneficiario dovrà obbligatoriamente</w:t>
      </w:r>
      <w:r w:rsidR="005C0B5E">
        <w:rPr>
          <w:rFonts w:ascii="Times New Roman" w:hAnsi="Times New Roman" w:cs="Times New Roman"/>
          <w:sz w:val="24"/>
          <w:szCs w:val="24"/>
        </w:rPr>
        <w:t>:</w:t>
      </w:r>
    </w:p>
    <w:p w14:paraId="60575A73" w14:textId="77777777" w:rsidR="005C0B5E" w:rsidRPr="005C0B5E" w:rsidRDefault="00934E49" w:rsidP="005C0B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C0B5E">
        <w:rPr>
          <w:rFonts w:ascii="Times New Roman" w:hAnsi="Times New Roman" w:cs="Times New Roman"/>
          <w:sz w:val="24"/>
          <w:szCs w:val="24"/>
        </w:rPr>
        <w:lastRenderedPageBreak/>
        <w:t xml:space="preserve">dichiarare gli estremi del datore di lavoro con indicazione dell’indirizzo dell’effettiva sede di lavoro, </w:t>
      </w:r>
    </w:p>
    <w:p w14:paraId="09AA8DD7" w14:textId="77777777" w:rsidR="005C0B5E" w:rsidRPr="005C0B5E" w:rsidRDefault="005C0B5E" w:rsidP="005C0B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dichiarare </w:t>
      </w:r>
      <w:r w:rsidR="00934E49" w:rsidRPr="005C0B5E">
        <w:rPr>
          <w:rFonts w:ascii="Times New Roman" w:hAnsi="Times New Roman" w:cs="Times New Roman"/>
          <w:sz w:val="24"/>
          <w:szCs w:val="24"/>
        </w:rPr>
        <w:t>il numero di giornate di lavoro effet</w:t>
      </w:r>
      <w:r w:rsidR="005F2903" w:rsidRPr="005C0B5E">
        <w:rPr>
          <w:rFonts w:ascii="Times New Roman" w:hAnsi="Times New Roman" w:cs="Times New Roman"/>
          <w:sz w:val="24"/>
          <w:szCs w:val="24"/>
        </w:rPr>
        <w:t xml:space="preserve">tivamente svolte </w:t>
      </w:r>
    </w:p>
    <w:p w14:paraId="204E6190" w14:textId="502A812D" w:rsidR="005F2903" w:rsidRPr="005C0B5E" w:rsidRDefault="005F2903" w:rsidP="005C0B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C0B5E">
        <w:rPr>
          <w:rFonts w:ascii="Times New Roman" w:hAnsi="Times New Roman" w:cs="Times New Roman"/>
          <w:sz w:val="24"/>
          <w:szCs w:val="24"/>
        </w:rPr>
        <w:t>allegare l’</w:t>
      </w:r>
      <w:r w:rsidRPr="005C0B5E">
        <w:rPr>
          <w:rFonts w:ascii="TimesNewRomanPSMT" w:hAnsi="TimesNewRomanPSMT" w:cs="TimesNewRomanPSMT"/>
          <w:color w:val="000000"/>
          <w:sz w:val="24"/>
          <w:szCs w:val="24"/>
        </w:rPr>
        <w:t>attestazione delle giornate di frequenza al lavoro da parte del datore di lavoro stesso.</w:t>
      </w:r>
    </w:p>
    <w:p w14:paraId="69F686C0" w14:textId="62E82D02" w:rsidR="00934E49" w:rsidRPr="00934E49" w:rsidRDefault="00934E49" w:rsidP="00934E49">
      <w:pPr>
        <w:pStyle w:val="Paragrafoelenco"/>
        <w:widowControl w:val="0"/>
        <w:tabs>
          <w:tab w:val="left" w:pos="349"/>
        </w:tabs>
        <w:autoSpaceDE w:val="0"/>
        <w:autoSpaceDN w:val="0"/>
        <w:spacing w:after="0" w:line="240" w:lineRule="auto"/>
        <w:ind w:left="708" w:right="4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895488" w14:textId="62310D3A" w:rsidR="00311188" w:rsidRPr="002A7701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2A770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6) Modalità di presentazione della richiesta di contributo</w:t>
      </w:r>
    </w:p>
    <w:p w14:paraId="3711CFDE" w14:textId="0CF980AE" w:rsidR="00311188" w:rsidRPr="00685C19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La richiesta di contributo, redatta tramite l’apposita domanda</w:t>
      </w:r>
      <w:r w:rsidR="005E3CD2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0C58A6" w:rsidRPr="00685C19">
        <w:rPr>
          <w:rFonts w:ascii="TimesNewRomanPSMT" w:hAnsi="TimesNewRomanPSMT" w:cs="TimesNewRomanPSMT"/>
          <w:color w:val="000000"/>
          <w:sz w:val="24"/>
          <w:szCs w:val="24"/>
        </w:rPr>
        <w:t>all’</w:t>
      </w:r>
      <w:r w:rsidR="005E3CD2" w:rsidRPr="00685C19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A</w:t>
      </w:r>
      <w:r w:rsidRPr="00685C19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llegato 1</w:t>
      </w:r>
      <w:r w:rsidR="005E3CD2" w:rsidRPr="00685C19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 xml:space="preserve"> </w:t>
      </w: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del presente Avviso,</w:t>
      </w:r>
      <w:r w:rsidR="00F90C16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dovrà essere compilata in tutte le sue parti e sottoscritta personalmente dal soggetto interessato al</w:t>
      </w:r>
      <w:r w:rsidR="00F90C16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beneficio </w:t>
      </w:r>
      <w:r w:rsidR="005E3CD2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o dal suo rappresentante legalmente designato </w:t>
      </w: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(Amministratore di sostegno, </w:t>
      </w:r>
      <w:r w:rsidR="005E3CD2" w:rsidRPr="00685C19">
        <w:rPr>
          <w:rFonts w:ascii="TimesNewRomanPSMT" w:hAnsi="TimesNewRomanPSMT" w:cs="TimesNewRomanPSMT"/>
          <w:color w:val="000000"/>
          <w:sz w:val="24"/>
          <w:szCs w:val="24"/>
        </w:rPr>
        <w:t>T</w:t>
      </w: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utore</w:t>
      </w:r>
      <w:r w:rsidR="005E3CD2" w:rsidRPr="00685C19">
        <w:rPr>
          <w:rFonts w:ascii="TimesNewRomanPSMT" w:hAnsi="TimesNewRomanPSMT" w:cs="TimesNewRomanPSMT"/>
          <w:color w:val="000000"/>
          <w:sz w:val="24"/>
          <w:szCs w:val="24"/>
        </w:rPr>
        <w:t>, etc.</w:t>
      </w: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).</w:t>
      </w:r>
    </w:p>
    <w:p w14:paraId="27A73423" w14:textId="71913A88" w:rsidR="00311188" w:rsidRPr="00685C19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Per le richieste di rimborso chilometrico sarà necessario allegare l’attestazione del datore di lavoro</w:t>
      </w:r>
      <w:r w:rsidR="00F44EB0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delle giornate di presenza di lavoro</w:t>
      </w:r>
      <w:r w:rsidR="000C58A6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all’Allegato 2 del presente Avviso.</w:t>
      </w: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0C58A6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Si precisa che ai fini della richiesta non possono essere prese in considerazione le giornate di Smartworking o di </w:t>
      </w:r>
      <w:proofErr w:type="spellStart"/>
      <w:r w:rsidR="000C58A6" w:rsidRPr="00685C19">
        <w:rPr>
          <w:rFonts w:ascii="TimesNewRomanPSMT" w:hAnsi="TimesNewRomanPSMT" w:cs="TimesNewRomanPSMT"/>
          <w:color w:val="000000"/>
          <w:sz w:val="24"/>
          <w:szCs w:val="24"/>
        </w:rPr>
        <w:t>Homeworking</w:t>
      </w:r>
      <w:proofErr w:type="spellEnd"/>
      <w:r w:rsidR="000C58A6" w:rsidRPr="00685C19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A75E45E" w14:textId="6E584886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I moduli da utilizzare per l’apposita Domanda di contributo sono disponibili sul sito Internet</w:t>
      </w:r>
      <w:r w:rsidR="00F44EB0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dell’Unione </w:t>
      </w:r>
      <w:r w:rsidR="00612912" w:rsidRPr="00685C19">
        <w:rPr>
          <w:rFonts w:ascii="TimesNewRomanPSMT" w:hAnsi="TimesNewRomanPSMT" w:cs="TimesNewRomanPSMT"/>
          <w:color w:val="000000"/>
          <w:sz w:val="24"/>
          <w:szCs w:val="24"/>
        </w:rPr>
        <w:t>Val d’Enza</w:t>
      </w:r>
      <w:r w:rsidR="00042BE6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www.unionevaldenza.it</w:t>
      </w:r>
    </w:p>
    <w:p w14:paraId="46FD0CE6" w14:textId="77777777" w:rsidR="00042BE6" w:rsidRDefault="00042BE6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7C6D3BA" w14:textId="14F6468B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Alla Domanda di contributo dovranno essere tassativamente allegati:</w:t>
      </w:r>
    </w:p>
    <w:p w14:paraId="601EF46D" w14:textId="03124142" w:rsidR="00311188" w:rsidRPr="00DD0A58" w:rsidRDefault="00311188" w:rsidP="00DD0A5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DD0A58">
        <w:rPr>
          <w:rFonts w:ascii="TimesNewRomanPSMT" w:hAnsi="TimesNewRomanPSMT" w:cs="TimesNewRomanPSMT"/>
          <w:color w:val="000000"/>
          <w:sz w:val="24"/>
          <w:szCs w:val="24"/>
        </w:rPr>
        <w:t xml:space="preserve">copia certificato di invalidità </w:t>
      </w:r>
      <w:r w:rsidRPr="00DD0A5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(si definisce invalido la persona avente le caratteristiche definite</w:t>
      </w:r>
      <w:r w:rsidR="00F44EB0" w:rsidRPr="00DD0A5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 w:rsidRPr="00DD0A5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dall’art.1 comma 1 della Legge 68/99)</w:t>
      </w:r>
    </w:p>
    <w:p w14:paraId="35C6EBF3" w14:textId="4D486325" w:rsidR="00311188" w:rsidRPr="00DD0A58" w:rsidRDefault="00311188" w:rsidP="00DD0A5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DD0A58">
        <w:rPr>
          <w:rFonts w:ascii="TimesNewRomanPSMT" w:hAnsi="TimesNewRomanPSMT" w:cs="TimesNewRomanPSMT"/>
          <w:color w:val="000000"/>
          <w:sz w:val="24"/>
          <w:szCs w:val="24"/>
        </w:rPr>
        <w:t>fotocopia del documento d’identità del beneficiario del contributo e del richiedente se diverso dal</w:t>
      </w:r>
      <w:r w:rsidR="00F44EB0" w:rsidRPr="00DD0A5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D0A58">
        <w:rPr>
          <w:rFonts w:ascii="TimesNewRomanPSMT" w:hAnsi="TimesNewRomanPSMT" w:cs="TimesNewRomanPSMT"/>
          <w:color w:val="000000"/>
          <w:sz w:val="24"/>
          <w:szCs w:val="24"/>
        </w:rPr>
        <w:t xml:space="preserve">beneficiario </w:t>
      </w:r>
      <w:r w:rsidRPr="00DD0A5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(in caso di riscossione del contributo tramite delega, è necessario allegare anche</w:t>
      </w:r>
      <w:r w:rsidR="00F44EB0" w:rsidRPr="00DD0A5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 w:rsidRPr="00DD0A5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fotocopia del documento d’identità del delegato)</w:t>
      </w:r>
      <w:r w:rsidRPr="00DD0A58"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14:paraId="3529EE2B" w14:textId="66ADA31B" w:rsidR="00311188" w:rsidRPr="00DD0A58" w:rsidRDefault="00311188" w:rsidP="00DD0A5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DD0A58">
        <w:rPr>
          <w:rFonts w:ascii="TimesNewRomanPSMT" w:hAnsi="TimesNewRomanPSMT" w:cs="TimesNewRomanPSMT"/>
          <w:color w:val="000000"/>
          <w:sz w:val="24"/>
          <w:szCs w:val="24"/>
        </w:rPr>
        <w:t xml:space="preserve">documento di soggiorno in corso di validità </w:t>
      </w:r>
      <w:r w:rsidRPr="00DD0A5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(solo per i cittadini di Stati non appartenenti</w:t>
      </w:r>
      <w:r w:rsidR="00F44EB0" w:rsidRPr="00DD0A5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 w:rsidRPr="00DD0A5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all’Unione Europea)</w:t>
      </w:r>
    </w:p>
    <w:p w14:paraId="68764362" w14:textId="024EFF6F" w:rsidR="00F44EB0" w:rsidRPr="00685C19" w:rsidRDefault="00DD0A58" w:rsidP="00F44EB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f</w:t>
      </w:r>
      <w:r w:rsidR="00311188" w:rsidRPr="00685C19">
        <w:rPr>
          <w:rFonts w:ascii="TimesNewRomanPSMT" w:hAnsi="TimesNewRomanPSMT" w:cs="TimesNewRomanPSMT"/>
          <w:color w:val="000000"/>
          <w:sz w:val="24"/>
          <w:szCs w:val="24"/>
        </w:rPr>
        <w:t>otocopia del codice IBAN</w:t>
      </w:r>
    </w:p>
    <w:p w14:paraId="2C5FAB8D" w14:textId="77AD3A45" w:rsidR="00311188" w:rsidRPr="00685C19" w:rsidRDefault="00DD0A58" w:rsidP="00F44EB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breve descrizione, redatta in carta libera a cura del soggetto interessato al beneficio o dal suo rappresentante legalmente designato, delle condizioni </w:t>
      </w:r>
      <w:r w:rsidR="00311188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soggettive e/o oggettive che </w:t>
      </w:r>
      <w:proofErr w:type="gramStart"/>
      <w:r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rendono  </w:t>
      </w:r>
      <w:r w:rsidR="00311188" w:rsidRPr="00685C19">
        <w:rPr>
          <w:rFonts w:ascii="TimesNewRomanPSMT" w:hAnsi="TimesNewRomanPSMT" w:cs="TimesNewRomanPSMT"/>
          <w:color w:val="000000"/>
          <w:sz w:val="24"/>
          <w:szCs w:val="24"/>
        </w:rPr>
        <w:t>difficoltoso</w:t>
      </w:r>
      <w:proofErr w:type="gramEnd"/>
      <w:r w:rsidR="00311188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il percorso</w:t>
      </w:r>
      <w:r w:rsidR="00F44EB0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11188" w:rsidRPr="00685C19">
        <w:rPr>
          <w:rFonts w:ascii="TimesNewRomanPSMT" w:hAnsi="TimesNewRomanPSMT" w:cs="TimesNewRomanPSMT"/>
          <w:color w:val="000000"/>
          <w:sz w:val="24"/>
          <w:szCs w:val="24"/>
        </w:rPr>
        <w:t>casa-lavoro-casa.</w:t>
      </w:r>
    </w:p>
    <w:p w14:paraId="05FC14ED" w14:textId="77777777" w:rsidR="00042BE6" w:rsidRDefault="00042BE6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D450E4C" w14:textId="74E4BB8D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7) Termini di presentazione della richiesta di contributo:</w:t>
      </w:r>
    </w:p>
    <w:p w14:paraId="5975BBAB" w14:textId="08A50863" w:rsidR="00042BE6" w:rsidRPr="00F44EB0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F44EB0">
        <w:rPr>
          <w:rFonts w:ascii="TimesNewRomanPSMT" w:hAnsi="TimesNewRomanPSMT" w:cs="TimesNewRomanPSMT"/>
          <w:sz w:val="24"/>
          <w:szCs w:val="24"/>
        </w:rPr>
        <w:t>La domanda, firmata e completa di tutti gli allegati necessari e dei documenti giustificativi delle</w:t>
      </w:r>
      <w:r w:rsidR="00F44EB0">
        <w:rPr>
          <w:rFonts w:ascii="TimesNewRomanPSMT" w:hAnsi="TimesNewRomanPSMT" w:cs="TimesNewRomanPSMT"/>
          <w:sz w:val="24"/>
          <w:szCs w:val="24"/>
        </w:rPr>
        <w:t xml:space="preserve"> </w:t>
      </w:r>
      <w:r w:rsidRPr="00F44EB0">
        <w:rPr>
          <w:rFonts w:ascii="TimesNewRomanPSMT" w:hAnsi="TimesNewRomanPSMT" w:cs="TimesNewRomanPSMT"/>
          <w:sz w:val="24"/>
          <w:szCs w:val="24"/>
        </w:rPr>
        <w:t>spese per le quali si richiede il rimborso, dovrà pervenire all</w:t>
      </w:r>
      <w:r w:rsidR="00F44EB0" w:rsidRPr="00F44EB0">
        <w:rPr>
          <w:rFonts w:ascii="TimesNewRomanPSMT" w:hAnsi="TimesNewRomanPSMT" w:cs="TimesNewRomanPSMT"/>
          <w:sz w:val="24"/>
          <w:szCs w:val="24"/>
        </w:rPr>
        <w:t>a segreteria dell’Unione val d’Enza</w:t>
      </w:r>
    </w:p>
    <w:p w14:paraId="4ADD5AB8" w14:textId="3655A3C0" w:rsidR="00311188" w:rsidRPr="00685C19" w:rsidRDefault="00311188" w:rsidP="00F44EB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85C1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entro e non oltre le ore 12,00 del </w:t>
      </w:r>
      <w:r w:rsidR="00737F59" w:rsidRPr="00685C19">
        <w:rPr>
          <w:rFonts w:ascii="TimesNewRomanPS-BoldMT" w:hAnsi="TimesNewRomanPS-BoldMT" w:cs="TimesNewRomanPS-BoldMT"/>
          <w:b/>
          <w:bCs/>
          <w:sz w:val="24"/>
          <w:szCs w:val="24"/>
        </w:rPr>
        <w:t>21</w:t>
      </w:r>
      <w:r w:rsidRPr="00685C19">
        <w:rPr>
          <w:rFonts w:ascii="TimesNewRomanPS-BoldMT" w:hAnsi="TimesNewRomanPS-BoldMT" w:cs="TimesNewRomanPS-BoldMT"/>
          <w:b/>
          <w:bCs/>
          <w:sz w:val="24"/>
          <w:szCs w:val="24"/>
        </w:rPr>
        <w:t>/0</w:t>
      </w:r>
      <w:r w:rsidR="00737F59" w:rsidRPr="00685C19">
        <w:rPr>
          <w:rFonts w:ascii="TimesNewRomanPS-BoldMT" w:hAnsi="TimesNewRomanPS-BoldMT" w:cs="TimesNewRomanPS-BoldMT"/>
          <w:b/>
          <w:bCs/>
          <w:sz w:val="24"/>
          <w:szCs w:val="24"/>
        </w:rPr>
        <w:t>6</w:t>
      </w:r>
      <w:r w:rsidRPr="00685C19">
        <w:rPr>
          <w:rFonts w:ascii="TimesNewRomanPS-BoldMT" w:hAnsi="TimesNewRomanPS-BoldMT" w:cs="TimesNewRomanPS-BoldMT"/>
          <w:b/>
          <w:bCs/>
          <w:sz w:val="24"/>
          <w:szCs w:val="24"/>
        </w:rPr>
        <w:t>/202</w:t>
      </w:r>
      <w:r w:rsidR="00C46D59" w:rsidRPr="00685C19"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  <w:r w:rsidRPr="00685C1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per le</w:t>
      </w:r>
    </w:p>
    <w:p w14:paraId="128F346D" w14:textId="3C12FE34" w:rsidR="00042BE6" w:rsidRPr="00685C19" w:rsidRDefault="00311188" w:rsidP="00F44EB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85C19">
        <w:rPr>
          <w:rFonts w:ascii="TimesNewRomanPS-BoldMT" w:hAnsi="TimesNewRomanPS-BoldMT" w:cs="TimesNewRomanPS-BoldMT"/>
          <w:b/>
          <w:bCs/>
          <w:sz w:val="24"/>
          <w:szCs w:val="24"/>
        </w:rPr>
        <w:t>domande afferenti al periodo gennaio - dicembre 202</w:t>
      </w:r>
      <w:r w:rsidR="00C46D59" w:rsidRPr="00685C19">
        <w:rPr>
          <w:rFonts w:ascii="TimesNewRomanPS-BoldMT" w:hAnsi="TimesNewRomanPS-BoldMT" w:cs="TimesNewRomanPS-BoldMT"/>
          <w:b/>
          <w:bCs/>
          <w:sz w:val="24"/>
          <w:szCs w:val="24"/>
        </w:rPr>
        <w:t>4</w:t>
      </w:r>
    </w:p>
    <w:p w14:paraId="51F692ED" w14:textId="77777777" w:rsidR="00311188" w:rsidRPr="00F44EB0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in uno dei sottoelencati modi:</w:t>
      </w:r>
    </w:p>
    <w:p w14:paraId="1848D4DA" w14:textId="41F9C077" w:rsidR="00311188" w:rsidRPr="00F44EB0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F44EB0">
        <w:rPr>
          <w:rFonts w:ascii="TimesNewRomanPSMT" w:hAnsi="TimesNewRomanPSMT" w:cs="TimesNewRomanPSMT"/>
          <w:color w:val="000000"/>
          <w:sz w:val="24"/>
          <w:szCs w:val="24"/>
        </w:rPr>
        <w:t>- spedizione tramite servizio postale, esclusivamente con raccomandata con ricevuta di ritorno; per</w:t>
      </w:r>
      <w:r w:rsidR="00F44EB0" w:rsidRP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F44EB0">
        <w:rPr>
          <w:rFonts w:ascii="TimesNewRomanPSMT" w:hAnsi="TimesNewRomanPSMT" w:cs="TimesNewRomanPSMT"/>
          <w:color w:val="000000"/>
          <w:sz w:val="24"/>
          <w:szCs w:val="24"/>
        </w:rPr>
        <w:t>tale spedizione non farà fede il timbro postale, ma il timbro di ricezione apposto sulla domanda dal</w:t>
      </w:r>
      <w:r w:rsidR="00F44EB0" w:rsidRP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F44EB0">
        <w:rPr>
          <w:rFonts w:ascii="TimesNewRomanPSMT" w:hAnsi="TimesNewRomanPSMT" w:cs="TimesNewRomanPSMT"/>
          <w:color w:val="000000"/>
          <w:sz w:val="24"/>
          <w:szCs w:val="24"/>
        </w:rPr>
        <w:t>Servizio;</w:t>
      </w:r>
    </w:p>
    <w:p w14:paraId="3D1A5B2E" w14:textId="77777777" w:rsidR="00311188" w:rsidRPr="00F44EB0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F44EB0">
        <w:rPr>
          <w:rFonts w:ascii="TimesNewRomanPSMT" w:hAnsi="TimesNewRomanPSMT" w:cs="TimesNewRomanPSMT"/>
          <w:color w:val="000000"/>
          <w:sz w:val="24"/>
          <w:szCs w:val="24"/>
        </w:rPr>
        <w:t>-spedizione tramite posta elettronica certificata al seguente indirizzo PEC</w:t>
      </w:r>
    </w:p>
    <w:p w14:paraId="553DF038" w14:textId="0AE80FB3" w:rsidR="00311188" w:rsidRDefault="00983452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F44EB0">
        <w:rPr>
          <w:rFonts w:ascii="TimesNewRomanPSMT" w:hAnsi="TimesNewRomanPSMT" w:cs="TimesNewRomanPSMT"/>
          <w:color w:val="000000"/>
          <w:sz w:val="24"/>
          <w:szCs w:val="24"/>
        </w:rPr>
        <w:t>segreteria.unionevaldenza@pec.it</w:t>
      </w:r>
      <w:r w:rsidR="00311188" w:rsidRP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, indicando nell’oggetto: </w:t>
      </w:r>
      <w:r w:rsidR="00311188" w:rsidRPr="00F44EB0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“Avviso pubblico assegnazione</w:t>
      </w:r>
      <w:r w:rsidR="00F44EB0" w:rsidRPr="00F44EB0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 </w:t>
      </w:r>
      <w:r w:rsidR="00311188" w:rsidRPr="00F44EB0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contributi a sostegno della mobilità casa-lavoro per persone disabili”</w:t>
      </w:r>
      <w:r w:rsidR="00311188" w:rsidRPr="00F44EB0">
        <w:rPr>
          <w:rFonts w:ascii="TimesNewRomanPSMT" w:hAnsi="TimesNewRomanPSMT" w:cs="TimesNewRomanPSMT"/>
          <w:color w:val="000000"/>
          <w:sz w:val="24"/>
          <w:szCs w:val="24"/>
        </w:rPr>
        <w:t>; in questo caso farà fede la</w:t>
      </w:r>
      <w:r w:rsidR="00574EB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11188" w:rsidRP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data e l’ora di ricezione della casella di posta elettronica certificata dell’Unione </w:t>
      </w:r>
      <w:r w:rsidRPr="00F44EB0">
        <w:rPr>
          <w:rFonts w:ascii="TimesNewRomanPSMT" w:hAnsi="TimesNewRomanPSMT" w:cs="TimesNewRomanPSMT"/>
          <w:color w:val="000000"/>
          <w:sz w:val="24"/>
          <w:szCs w:val="24"/>
        </w:rPr>
        <w:t>Val d’Enza</w:t>
      </w:r>
      <w:r w:rsidR="00F44EB0" w:rsidRP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11188" w:rsidRPr="00F44EB0">
        <w:rPr>
          <w:rFonts w:ascii="TimesNewRomanPSMT" w:hAnsi="TimesNewRomanPSMT" w:cs="TimesNewRomanPSMT"/>
          <w:color w:val="000000"/>
          <w:sz w:val="24"/>
          <w:szCs w:val="24"/>
        </w:rPr>
        <w:t>attestata dalla ricevuta di consegna.</w:t>
      </w:r>
    </w:p>
    <w:p w14:paraId="6713640A" w14:textId="33583E1F" w:rsidR="00F44EB0" w:rsidRDefault="00574EBB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Consegna </w:t>
      </w:r>
      <w:r w:rsidRPr="00574EBB">
        <w:rPr>
          <w:rFonts w:ascii="TimesNewRomanPSMT" w:hAnsi="TimesNewRomanPSMT" w:cs="TimesNewRomanPSMT"/>
          <w:color w:val="000000"/>
          <w:sz w:val="24"/>
          <w:szCs w:val="24"/>
        </w:rPr>
        <w:t>a mano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presso la segreteria dell’Unione val d’Enza </w:t>
      </w:r>
      <w:r w:rsidRPr="00574EBB">
        <w:rPr>
          <w:rFonts w:ascii="TimesNewRomanPSMT" w:hAnsi="TimesNewRomanPSMT" w:cs="TimesNewRomanPSMT"/>
          <w:color w:val="000000"/>
          <w:sz w:val="24"/>
          <w:szCs w:val="24"/>
        </w:rPr>
        <w:t>Via XXIV Maggio, 47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574EBB">
        <w:rPr>
          <w:rFonts w:ascii="TimesNewRomanPSMT" w:hAnsi="TimesNewRomanPSMT" w:cs="TimesNewRomanPSMT"/>
          <w:color w:val="000000"/>
          <w:sz w:val="24"/>
          <w:szCs w:val="24"/>
        </w:rPr>
        <w:t xml:space="preserve">42021 Barco di Bibbiano (RE)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previo appuntamento da concordare al numero 0522/243711 o via mail a segreteria@unionevaldenza.it</w:t>
      </w:r>
      <w:r w:rsidR="00DF3A4F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44357B98" w14:textId="77777777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Non saranno prese in considerazione domande di contributo pervenute oltre il termine sopra</w:t>
      </w:r>
    </w:p>
    <w:p w14:paraId="52D35B99" w14:textId="77777777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indicato.</w:t>
      </w:r>
    </w:p>
    <w:p w14:paraId="01311F91" w14:textId="77777777" w:rsidR="00983452" w:rsidRDefault="00983452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16DCD35" w14:textId="7DB76F2D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8) Istruttoria e modalità di erogazione dei contributi:</w:t>
      </w:r>
    </w:p>
    <w:p w14:paraId="3C662ED0" w14:textId="5494A7DC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Le domande verranno istruite entro 60 giorni dal termine di presentazione a meno che il numero e</w:t>
      </w:r>
    </w:p>
    <w:p w14:paraId="371EC31F" w14:textId="77777777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 complessità delle istanze pervenute non giustifichi tempi più lunghi (max 90 giorni).</w:t>
      </w:r>
    </w:p>
    <w:p w14:paraId="70E865CB" w14:textId="46707A39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Nell’ambito dell’istruttoria, il Servizio Sociale </w:t>
      </w:r>
      <w:r w:rsidR="00483A79">
        <w:rPr>
          <w:rFonts w:ascii="TimesNewRomanPSMT" w:hAnsi="TimesNewRomanPSMT" w:cs="TimesNewRomanPSMT"/>
          <w:color w:val="000000"/>
          <w:sz w:val="24"/>
          <w:szCs w:val="24"/>
        </w:rPr>
        <w:t xml:space="preserve">per le 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Persone </w:t>
      </w:r>
      <w:r w:rsidR="00483A79">
        <w:rPr>
          <w:rFonts w:ascii="TimesNewRomanPSMT" w:hAnsi="TimesNewRomanPSMT" w:cs="TimesNewRomanPSMT"/>
          <w:color w:val="000000"/>
          <w:sz w:val="24"/>
          <w:szCs w:val="24"/>
        </w:rPr>
        <w:t xml:space="preserve">Adulte con 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>Disabili</w:t>
      </w:r>
      <w:r w:rsidR="00483A79">
        <w:rPr>
          <w:rFonts w:ascii="TimesNewRomanPSMT" w:hAnsi="TimesNewRomanPSMT" w:cs="TimesNewRomanPSMT"/>
          <w:color w:val="000000"/>
          <w:sz w:val="24"/>
          <w:szCs w:val="24"/>
        </w:rPr>
        <w:t>tà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dell’Unione </w:t>
      </w:r>
      <w:r w:rsidR="00983452">
        <w:rPr>
          <w:rFonts w:ascii="TimesNewRomanPSMT" w:hAnsi="TimesNewRomanPSMT" w:cs="TimesNewRomanPSMT"/>
          <w:color w:val="000000"/>
          <w:sz w:val="24"/>
          <w:szCs w:val="24"/>
        </w:rPr>
        <w:t xml:space="preserve">Val D’Enza </w:t>
      </w:r>
      <w:r>
        <w:rPr>
          <w:rFonts w:ascii="TimesNewRomanPSMT" w:hAnsi="TimesNewRomanPSMT" w:cs="TimesNewRomanPSMT"/>
          <w:color w:val="000000"/>
          <w:sz w:val="24"/>
          <w:szCs w:val="24"/>
        </w:rPr>
        <w:t>valuterà le richieste di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contributo pervenute nei termini di cui sopra, esaminando la documentazione presentata, utile a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ricostruire la situazione della persona disabile richiedente e ne curerà l’istruttoria di ammissibilità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ed erogazione dei contributi.</w:t>
      </w:r>
    </w:p>
    <w:p w14:paraId="5358B356" w14:textId="30B4A70C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Eventuali irregolarità o parziali omissioni delle domande e della relativa documentazione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obbligatoria dovranno essere regolarizzate entro il termine che sarà comunicato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dall’Amministrazione; la mancata regolarizzazione entro i termini comporterà l’esclusione della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domanda.</w:t>
      </w:r>
    </w:p>
    <w:p w14:paraId="43341DE8" w14:textId="50EDD18E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caso di insufficienza nella documentazione utile per il completamento dell’istruttoria, il Servizio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provvederà a sospendere l’istruttoria di valutazione per richiedere le necessarie integrazioni.</w:t>
      </w:r>
    </w:p>
    <w:p w14:paraId="416C31FC" w14:textId="77777777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Le richieste ritenute ammissibili saranno evase nei limiti di capienza delle risorse previste.</w:t>
      </w:r>
    </w:p>
    <w:p w14:paraId="7EDDE20B" w14:textId="77777777" w:rsidR="00062CC3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L’istruttoria si concluderà con una valutazione sull’ammissibilità o meno al finanziamento e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sull’ammontare del contributo pro-capite ammissibile max € 3.000,00. </w:t>
      </w:r>
    </w:p>
    <w:p w14:paraId="3592251E" w14:textId="5FD39055" w:rsidR="00D40E0F" w:rsidRPr="00685C19" w:rsidRDefault="00062CC3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Le domande saranno esaminate e valutate in base all’ordine cronologico di arrivo</w:t>
      </w:r>
      <w:r w:rsidR="002F73FF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e s</w:t>
      </w: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aranno ammesse fino all’esaurimento delle risorse finanziarie</w:t>
      </w:r>
      <w:r w:rsidR="00D40E0F" w:rsidRPr="00685C19">
        <w:rPr>
          <w:rFonts w:ascii="TimesNewRomanPSMT" w:hAnsi="TimesNewRomanPSMT" w:cs="TimesNewRomanPSMT"/>
          <w:color w:val="000000"/>
          <w:sz w:val="24"/>
          <w:szCs w:val="24"/>
        </w:rPr>
        <w:t>, pari per l’anno 2024 a € 18.554,00. Come già indicato al</w:t>
      </w:r>
      <w:r w:rsidR="002F73FF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precedente </w:t>
      </w:r>
      <w:r w:rsidR="00D40E0F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art. 3 comma </w:t>
      </w:r>
      <w:r w:rsidR="00CA0230" w:rsidRPr="00685C19">
        <w:rPr>
          <w:rFonts w:ascii="TimesNewRomanPSMT" w:hAnsi="TimesNewRomanPSMT" w:cs="TimesNewRomanPSMT"/>
          <w:color w:val="000000"/>
          <w:sz w:val="24"/>
          <w:szCs w:val="24"/>
        </w:rPr>
        <w:t>2, le</w:t>
      </w:r>
      <w:r w:rsidR="00D40E0F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domande relative </w:t>
      </w:r>
      <w:r w:rsidR="002F73FF" w:rsidRPr="00685C19">
        <w:rPr>
          <w:rFonts w:ascii="TimesNewRomanPSMT" w:hAnsi="TimesNewRomanPSMT" w:cs="TimesNewRomanPSMT"/>
          <w:color w:val="000000"/>
          <w:sz w:val="24"/>
          <w:szCs w:val="24"/>
        </w:rPr>
        <w:t>alle spese sostenute per il servizio di trasporto realizzato in favore di tirocinanti con disabilità saranno valutate in subordine</w:t>
      </w:r>
      <w:r w:rsidR="00CA0230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e cioè</w:t>
      </w:r>
      <w:r w:rsidR="002F73FF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solo qualora si verificassero economie rispetto alle risorse assegnate dopo la conclusione della procedura ad evidenza pubblica per l’assegnazione dei beneficiari finali.</w:t>
      </w:r>
    </w:p>
    <w:p w14:paraId="2FC1A9EC" w14:textId="0A2E8432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>L’esito dell’istruttoria,</w:t>
      </w:r>
      <w:r w:rsidR="00F44EB0"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85C19">
        <w:rPr>
          <w:rFonts w:ascii="TimesNewRomanPSMT" w:hAnsi="TimesNewRomanPSMT" w:cs="TimesNewRomanPSMT"/>
          <w:color w:val="000000"/>
          <w:sz w:val="24"/>
          <w:szCs w:val="24"/>
        </w:rPr>
        <w:t xml:space="preserve">approvato con atto del </w:t>
      </w:r>
      <w:r w:rsidR="00F44EB0" w:rsidRPr="00685C19">
        <w:rPr>
          <w:rFonts w:ascii="TimesNewRomanPSMT" w:hAnsi="TimesNewRomanPSMT" w:cs="TimesNewRomanPSMT"/>
          <w:color w:val="000000"/>
          <w:sz w:val="24"/>
          <w:szCs w:val="24"/>
        </w:rPr>
        <w:t>sottoscritto Responsabile Area Non Autosufficienza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dell’Unione </w:t>
      </w:r>
      <w:r w:rsidR="00983452">
        <w:rPr>
          <w:rFonts w:ascii="TimesNewRomanPSMT" w:hAnsi="TimesNewRomanPSMT" w:cs="TimesNewRomanPSMT"/>
          <w:color w:val="000000"/>
          <w:sz w:val="24"/>
          <w:szCs w:val="24"/>
        </w:rPr>
        <w:t xml:space="preserve">Val d’Enza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sarà pubblicato sul sito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internet dell’Unione stessa e notificato a tutti coloro che hanno presentato domanda con apposita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comunicazione scritta.</w:t>
      </w:r>
    </w:p>
    <w:p w14:paraId="2F84948A" w14:textId="23E0A4D4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 servizio procederà all’erogazione del contributo secondo le modalità e i tempi tecnici necessari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all’espletamento dei pagamenti.</w:t>
      </w:r>
    </w:p>
    <w:p w14:paraId="0965280F" w14:textId="7962F7B4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 contributo assegnato è strettamente personale, non è soggetto a ritenute fiscali e dovrà essere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utilizzato esclusivamente a rimborso delle spese documentate per il percorso casa-lavoro-casa.</w:t>
      </w:r>
    </w:p>
    <w:p w14:paraId="4919CA83" w14:textId="77777777" w:rsidR="00983452" w:rsidRDefault="00983452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8BE874B" w14:textId="7D7AE7B1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9) Controlli</w:t>
      </w:r>
    </w:p>
    <w:p w14:paraId="5F757BAF" w14:textId="4F7CC35F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L’Unione 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Val d’Enza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provvede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>rà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ad effettuare idonei controlli, secondo le modalità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previste dall’art. 71 del DPR 445/2000, sul contenuto delle autocertificazioni rese dai richiedenti ai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sensi dell’art. 46 del medesimo DPR.</w:t>
      </w:r>
    </w:p>
    <w:p w14:paraId="2619DA29" w14:textId="788B6A6D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Qualora dai sopracitati controlli emerga la non veridicità del contenuto della dichiarazione, oltre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alle conseguenze penali previste dall’art. 76 del DPR 445/2000, l’Amministrazione provvederà, ai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sensi dell’art. 75 del medesimo DPR, ad adottare l’atto di decadenza dal beneficio eventualmente</w:t>
      </w:r>
      <w:r w:rsidR="00F44EB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conseguito dal richiedente e al recupero delle somme indebitamente percepite.</w:t>
      </w:r>
    </w:p>
    <w:p w14:paraId="34154A79" w14:textId="77777777" w:rsidR="00983452" w:rsidRDefault="00983452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8D3281E" w14:textId="6F874956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10) Responsabile del procedimento e trattamento dati sensibili</w:t>
      </w:r>
    </w:p>
    <w:p w14:paraId="422EFE4A" w14:textId="77777777" w:rsidR="00DF3A4F" w:rsidRDefault="0061621C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1621C">
        <w:rPr>
          <w:rFonts w:ascii="TimesNewRomanPSMT" w:hAnsi="TimesNewRomanPSMT" w:cs="TimesNewRomanPSMT"/>
          <w:color w:val="000000"/>
          <w:sz w:val="24"/>
          <w:szCs w:val="24"/>
        </w:rPr>
        <w:t xml:space="preserve">Il trattamento dei dati è finalizzato allo svolgimento del procedimento amministrativo di assegnazione di cui al presente bando. </w:t>
      </w:r>
    </w:p>
    <w:p w14:paraId="15F9DEF9" w14:textId="77777777" w:rsidR="00DF3A4F" w:rsidRDefault="0061621C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1621C">
        <w:rPr>
          <w:rFonts w:ascii="TimesNewRomanPSMT" w:hAnsi="TimesNewRomanPSMT" w:cs="TimesNewRomanPSMT"/>
          <w:color w:val="000000"/>
          <w:sz w:val="24"/>
          <w:szCs w:val="24"/>
        </w:rPr>
        <w:t xml:space="preserve">Il trattamento è effettuato con modalità manuali e informatizzate. il conferimento dei dati è obbligatorio per lo sviluppo del procedimento amministrativo e il mancato conferimento comporta l’annullamento del procedimento per impossibilità a realizzare l’istruttoria necessaria. </w:t>
      </w:r>
    </w:p>
    <w:p w14:paraId="02BA5049" w14:textId="48AE59E1" w:rsidR="00F44EB0" w:rsidRDefault="0061621C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1621C">
        <w:rPr>
          <w:rFonts w:ascii="TimesNewRomanPSMT" w:hAnsi="TimesNewRomanPSMT" w:cs="TimesNewRomanPSMT"/>
          <w:color w:val="000000"/>
          <w:sz w:val="24"/>
          <w:szCs w:val="24"/>
        </w:rPr>
        <w:t xml:space="preserve">Il dichiarante può esercitare i diritti del nuovo Codice sulla Privacy adeguato al Regolamento (UE) 2016/679 – GDPR – di cui al Decreto legislativo 10 agosto 2018, n. 101 recante “Disposizioni per l’adeguamento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dati)”: l'Unione è il titolare dei dati. </w:t>
      </w:r>
    </w:p>
    <w:p w14:paraId="67B6DCD7" w14:textId="66D6C20D" w:rsidR="00311188" w:rsidRDefault="003D29AF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</w:t>
      </w:r>
      <w:r w:rsidR="00311188">
        <w:rPr>
          <w:rFonts w:ascii="TimesNewRomanPSMT" w:hAnsi="TimesNewRomanPSMT" w:cs="TimesNewRomanPSMT"/>
          <w:color w:val="000000"/>
          <w:sz w:val="24"/>
          <w:szCs w:val="24"/>
        </w:rPr>
        <w:t xml:space="preserve"> Responsabile del Procedimento è</w:t>
      </w:r>
      <w:r w:rsidR="0098345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la dott.ssa Alessandra Meli</w:t>
      </w:r>
    </w:p>
    <w:p w14:paraId="677F763A" w14:textId="77777777" w:rsidR="00525F12" w:rsidRDefault="00525F12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945E81C" w14:textId="23895B47" w:rsidR="00311188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11) Indicazione del Foro competente</w:t>
      </w:r>
    </w:p>
    <w:p w14:paraId="7DA31449" w14:textId="4CA83D28" w:rsidR="00311188" w:rsidRPr="00EC3923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923">
        <w:rPr>
          <w:rFonts w:ascii="Times New Roman" w:hAnsi="Times New Roman" w:cs="Times New Roman"/>
          <w:color w:val="000000"/>
          <w:sz w:val="24"/>
          <w:szCs w:val="24"/>
        </w:rPr>
        <w:lastRenderedPageBreak/>
        <w:t>Per tutte le controversie che si dovessero verificare si elegge quale foro competente quello di</w:t>
      </w:r>
      <w:r w:rsidR="00F44EB0" w:rsidRPr="00EC3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923">
        <w:rPr>
          <w:rFonts w:ascii="Times New Roman" w:hAnsi="Times New Roman" w:cs="Times New Roman"/>
          <w:color w:val="000000"/>
          <w:sz w:val="24"/>
          <w:szCs w:val="24"/>
        </w:rPr>
        <w:t>Reggio Emilia.</w:t>
      </w:r>
    </w:p>
    <w:p w14:paraId="486FC1A0" w14:textId="77777777" w:rsidR="00525F12" w:rsidRPr="00EC3923" w:rsidRDefault="00525F12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4E2A14" w14:textId="28EDDE24" w:rsidR="00311188" w:rsidRPr="00685C19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5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12) Informazioni</w:t>
      </w:r>
    </w:p>
    <w:p w14:paraId="689799CB" w14:textId="77777777" w:rsidR="00EC3923" w:rsidRPr="00685C19" w:rsidRDefault="00311188" w:rsidP="00EC3923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85C19">
        <w:rPr>
          <w:rFonts w:ascii="Times New Roman" w:hAnsi="Times New Roman" w:cs="Times New Roman"/>
          <w:sz w:val="24"/>
          <w:szCs w:val="24"/>
        </w:rPr>
        <w:t xml:space="preserve">Per informazioni e supporto nella compilazione, è possibile rivolgersi al </w:t>
      </w:r>
      <w:r w:rsidR="00EC3923" w:rsidRPr="00685C19">
        <w:rPr>
          <w:rFonts w:ascii="Times New Roman" w:hAnsi="Times New Roman" w:cs="Times New Roman"/>
          <w:b/>
          <w:bCs/>
          <w:sz w:val="24"/>
          <w:szCs w:val="24"/>
        </w:rPr>
        <w:t>Punto Unico di Accesso (</w:t>
      </w:r>
      <w:proofErr w:type="spellStart"/>
      <w:r w:rsidR="00EC3923" w:rsidRPr="00685C19">
        <w:rPr>
          <w:rFonts w:ascii="Times New Roman" w:hAnsi="Times New Roman" w:cs="Times New Roman"/>
          <w:b/>
          <w:bCs/>
          <w:sz w:val="24"/>
          <w:szCs w:val="24"/>
        </w:rPr>
        <w:t>Pua</w:t>
      </w:r>
      <w:proofErr w:type="spellEnd"/>
      <w:r w:rsidR="00EC3923" w:rsidRPr="00685C19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="00EC3923" w:rsidRPr="00685C19">
        <w:rPr>
          <w:rFonts w:ascii="Times New Roman" w:hAnsi="Times New Roman" w:cs="Times New Roman"/>
          <w:sz w:val="24"/>
          <w:szCs w:val="24"/>
        </w:rPr>
        <w:t xml:space="preserve">Via Saragat n. 11, c/o Casa della Comunità, Montecchio Emilia. </w:t>
      </w:r>
    </w:p>
    <w:p w14:paraId="1CD56776" w14:textId="77777777" w:rsidR="00EC3923" w:rsidRPr="00685C19" w:rsidRDefault="00EC3923" w:rsidP="00EC3923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85C19">
        <w:rPr>
          <w:rFonts w:ascii="Times New Roman" w:hAnsi="Times New Roman" w:cs="Times New Roman"/>
          <w:b/>
          <w:bCs/>
          <w:sz w:val="24"/>
          <w:szCs w:val="24"/>
        </w:rPr>
        <w:t xml:space="preserve">Orari di apertura: </w:t>
      </w:r>
      <w:r w:rsidRPr="00685C19">
        <w:rPr>
          <w:rFonts w:ascii="Times New Roman" w:hAnsi="Times New Roman" w:cs="Times New Roman"/>
          <w:sz w:val="24"/>
          <w:szCs w:val="24"/>
        </w:rPr>
        <w:t xml:space="preserve">lunedì 9.00-12.30 e mercoledì 14.00-17.30. </w:t>
      </w:r>
    </w:p>
    <w:p w14:paraId="2C23AA9A" w14:textId="1AF3FA48" w:rsidR="00311188" w:rsidRPr="00EC3923" w:rsidRDefault="00EC3923" w:rsidP="00EC3923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85C19">
        <w:rPr>
          <w:rFonts w:ascii="Times New Roman" w:hAnsi="Times New Roman" w:cs="Times New Roman"/>
          <w:b/>
          <w:bCs/>
          <w:sz w:val="24"/>
          <w:szCs w:val="24"/>
        </w:rPr>
        <w:t xml:space="preserve">Contatti: </w:t>
      </w:r>
      <w:hyperlink r:id="rId6" w:tooltip="Si apre in una nuova scheda" w:history="1">
        <w:r w:rsidRPr="00685C19">
          <w:rPr>
            <w:rStyle w:val="Collegamentoipertestuale"/>
            <w:rFonts w:ascii="Times New Roman" w:hAnsi="Times New Roman" w:cs="Times New Roman"/>
            <w:sz w:val="24"/>
            <w:szCs w:val="24"/>
          </w:rPr>
          <w:t>0522860205</w:t>
        </w:r>
      </w:hyperlink>
      <w:r w:rsidRPr="00685C1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ooltip="Si apre in una nuova scheda" w:history="1">
        <w:r w:rsidRPr="00685C19">
          <w:rPr>
            <w:rStyle w:val="Collegamentoipertestuale"/>
            <w:rFonts w:ascii="Times New Roman" w:hAnsi="Times New Roman" w:cs="Times New Roman"/>
            <w:sz w:val="24"/>
            <w:szCs w:val="24"/>
          </w:rPr>
          <w:t>PUAsociale@unionevaldenza.it</w:t>
        </w:r>
      </w:hyperlink>
      <w:r w:rsidR="00311188" w:rsidRPr="00685C19">
        <w:rPr>
          <w:rFonts w:ascii="Times New Roman" w:hAnsi="Times New Roman" w:cs="Times New Roman"/>
          <w:sz w:val="24"/>
          <w:szCs w:val="24"/>
        </w:rPr>
        <w:t>.</w:t>
      </w:r>
    </w:p>
    <w:p w14:paraId="23E8FDE5" w14:textId="77777777" w:rsidR="00525F12" w:rsidRPr="00EC3923" w:rsidRDefault="00525F12" w:rsidP="00EC3923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49841" w14:textId="3219D40E" w:rsidR="00311188" w:rsidRPr="00EC3923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3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 all’Avviso pubblico:</w:t>
      </w:r>
    </w:p>
    <w:p w14:paraId="1B61EC4D" w14:textId="77777777" w:rsidR="00311188" w:rsidRPr="00EC3923" w:rsidRDefault="00311188" w:rsidP="00F4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923">
        <w:rPr>
          <w:rFonts w:ascii="Times New Roman" w:hAnsi="Times New Roman" w:cs="Times New Roman"/>
          <w:color w:val="000000"/>
          <w:sz w:val="24"/>
          <w:szCs w:val="24"/>
        </w:rPr>
        <w:t>allegato 1) Domanda di contributo</w:t>
      </w:r>
    </w:p>
    <w:p w14:paraId="21A97849" w14:textId="16B31506" w:rsidR="00A83423" w:rsidRPr="00EC3923" w:rsidRDefault="00311188" w:rsidP="00F44EB0">
      <w:pPr>
        <w:jc w:val="both"/>
        <w:rPr>
          <w:rFonts w:ascii="Times New Roman" w:hAnsi="Times New Roman" w:cs="Times New Roman"/>
          <w:sz w:val="24"/>
          <w:szCs w:val="24"/>
        </w:rPr>
      </w:pPr>
      <w:r w:rsidRPr="00EC3923">
        <w:rPr>
          <w:rFonts w:ascii="Times New Roman" w:hAnsi="Times New Roman" w:cs="Times New Roman"/>
          <w:color w:val="000000"/>
          <w:sz w:val="24"/>
          <w:szCs w:val="24"/>
        </w:rPr>
        <w:t xml:space="preserve">allegato </w:t>
      </w:r>
      <w:proofErr w:type="gramStart"/>
      <w:r w:rsidRPr="00EC3923">
        <w:rPr>
          <w:rFonts w:ascii="Times New Roman" w:hAnsi="Times New Roman" w:cs="Times New Roman"/>
          <w:color w:val="000000"/>
          <w:sz w:val="24"/>
          <w:szCs w:val="24"/>
        </w:rPr>
        <w:t>2 )</w:t>
      </w:r>
      <w:proofErr w:type="gramEnd"/>
      <w:r w:rsidRPr="00EC3923">
        <w:rPr>
          <w:rFonts w:ascii="Times New Roman" w:hAnsi="Times New Roman" w:cs="Times New Roman"/>
          <w:color w:val="000000"/>
          <w:sz w:val="24"/>
          <w:szCs w:val="24"/>
        </w:rPr>
        <w:t xml:space="preserve"> Fac-simile attestazione di frequenza</w:t>
      </w:r>
    </w:p>
    <w:sectPr w:rsidR="00A83423" w:rsidRPr="00EC3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5BCB"/>
    <w:multiLevelType w:val="hybridMultilevel"/>
    <w:tmpl w:val="A3906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32F2"/>
    <w:multiLevelType w:val="hybridMultilevel"/>
    <w:tmpl w:val="7CBA4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6BFA"/>
    <w:multiLevelType w:val="hybridMultilevel"/>
    <w:tmpl w:val="30F8F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5848"/>
    <w:multiLevelType w:val="hybridMultilevel"/>
    <w:tmpl w:val="1DAA44C6"/>
    <w:lvl w:ilvl="0" w:tplc="DD02485C">
      <w:numFmt w:val="bullet"/>
      <w:lvlText w:val="-"/>
      <w:lvlJc w:val="left"/>
      <w:pPr>
        <w:ind w:left="373" w:hanging="99"/>
      </w:pPr>
      <w:rPr>
        <w:rFonts w:ascii="Arial" w:eastAsia="Arial" w:hAnsi="Arial" w:cs="Arial" w:hint="default"/>
        <w:w w:val="100"/>
        <w:sz w:val="16"/>
        <w:szCs w:val="16"/>
        <w:lang w:val="it-IT" w:eastAsia="en-US" w:bidi="ar-SA"/>
      </w:rPr>
    </w:lvl>
    <w:lvl w:ilvl="1" w:tplc="4F560DB8">
      <w:numFmt w:val="bullet"/>
      <w:lvlText w:val="•"/>
      <w:lvlJc w:val="left"/>
      <w:pPr>
        <w:ind w:left="927" w:hanging="99"/>
      </w:pPr>
      <w:rPr>
        <w:rFonts w:hint="default"/>
        <w:lang w:val="it-IT" w:eastAsia="en-US" w:bidi="ar-SA"/>
      </w:rPr>
    </w:lvl>
    <w:lvl w:ilvl="2" w:tplc="A600E7AA">
      <w:numFmt w:val="bullet"/>
      <w:lvlText w:val="•"/>
      <w:lvlJc w:val="left"/>
      <w:pPr>
        <w:ind w:left="1478" w:hanging="99"/>
      </w:pPr>
      <w:rPr>
        <w:rFonts w:hint="default"/>
        <w:lang w:val="it-IT" w:eastAsia="en-US" w:bidi="ar-SA"/>
      </w:rPr>
    </w:lvl>
    <w:lvl w:ilvl="3" w:tplc="19CC2D9C">
      <w:numFmt w:val="bullet"/>
      <w:lvlText w:val="•"/>
      <w:lvlJc w:val="left"/>
      <w:pPr>
        <w:ind w:left="2030" w:hanging="99"/>
      </w:pPr>
      <w:rPr>
        <w:rFonts w:hint="default"/>
        <w:lang w:val="it-IT" w:eastAsia="en-US" w:bidi="ar-SA"/>
      </w:rPr>
    </w:lvl>
    <w:lvl w:ilvl="4" w:tplc="094AD0F6">
      <w:numFmt w:val="bullet"/>
      <w:lvlText w:val="•"/>
      <w:lvlJc w:val="left"/>
      <w:pPr>
        <w:ind w:left="2581" w:hanging="99"/>
      </w:pPr>
      <w:rPr>
        <w:rFonts w:hint="default"/>
        <w:lang w:val="it-IT" w:eastAsia="en-US" w:bidi="ar-SA"/>
      </w:rPr>
    </w:lvl>
    <w:lvl w:ilvl="5" w:tplc="2772CE66">
      <w:numFmt w:val="bullet"/>
      <w:lvlText w:val="•"/>
      <w:lvlJc w:val="left"/>
      <w:pPr>
        <w:ind w:left="3132" w:hanging="99"/>
      </w:pPr>
      <w:rPr>
        <w:rFonts w:hint="default"/>
        <w:lang w:val="it-IT" w:eastAsia="en-US" w:bidi="ar-SA"/>
      </w:rPr>
    </w:lvl>
    <w:lvl w:ilvl="6" w:tplc="DD163168">
      <w:numFmt w:val="bullet"/>
      <w:lvlText w:val="•"/>
      <w:lvlJc w:val="left"/>
      <w:pPr>
        <w:ind w:left="3684" w:hanging="99"/>
      </w:pPr>
      <w:rPr>
        <w:rFonts w:hint="default"/>
        <w:lang w:val="it-IT" w:eastAsia="en-US" w:bidi="ar-SA"/>
      </w:rPr>
    </w:lvl>
    <w:lvl w:ilvl="7" w:tplc="D99AA706">
      <w:numFmt w:val="bullet"/>
      <w:lvlText w:val="•"/>
      <w:lvlJc w:val="left"/>
      <w:pPr>
        <w:ind w:left="4235" w:hanging="99"/>
      </w:pPr>
      <w:rPr>
        <w:rFonts w:hint="default"/>
        <w:lang w:val="it-IT" w:eastAsia="en-US" w:bidi="ar-SA"/>
      </w:rPr>
    </w:lvl>
    <w:lvl w:ilvl="8" w:tplc="202CBDD8">
      <w:numFmt w:val="bullet"/>
      <w:lvlText w:val="•"/>
      <w:lvlJc w:val="left"/>
      <w:pPr>
        <w:ind w:left="4787" w:hanging="99"/>
      </w:pPr>
      <w:rPr>
        <w:rFonts w:hint="default"/>
        <w:lang w:val="it-IT" w:eastAsia="en-US" w:bidi="ar-SA"/>
      </w:rPr>
    </w:lvl>
  </w:abstractNum>
  <w:abstractNum w:abstractNumId="4" w15:restartNumberingAfterBreak="0">
    <w:nsid w:val="33AA4AA7"/>
    <w:multiLevelType w:val="hybridMultilevel"/>
    <w:tmpl w:val="8C729804"/>
    <w:lvl w:ilvl="0" w:tplc="820C99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0477B"/>
    <w:multiLevelType w:val="hybridMultilevel"/>
    <w:tmpl w:val="8AF2D826"/>
    <w:lvl w:ilvl="0" w:tplc="C28C1DCC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445C2"/>
    <w:multiLevelType w:val="hybridMultilevel"/>
    <w:tmpl w:val="CFD6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54C27"/>
    <w:multiLevelType w:val="hybridMultilevel"/>
    <w:tmpl w:val="FB8CE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E66ED"/>
    <w:multiLevelType w:val="hybridMultilevel"/>
    <w:tmpl w:val="AA8C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87414"/>
    <w:multiLevelType w:val="hybridMultilevel"/>
    <w:tmpl w:val="D6364CE2"/>
    <w:lvl w:ilvl="0" w:tplc="C28C1DCC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B7B5F"/>
    <w:multiLevelType w:val="hybridMultilevel"/>
    <w:tmpl w:val="9C167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E4F6D"/>
    <w:multiLevelType w:val="hybridMultilevel"/>
    <w:tmpl w:val="15DCE20C"/>
    <w:lvl w:ilvl="0" w:tplc="801C4DE0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869A9"/>
    <w:multiLevelType w:val="hybridMultilevel"/>
    <w:tmpl w:val="278436E8"/>
    <w:lvl w:ilvl="0" w:tplc="1D7A39FE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5623">
    <w:abstractNumId w:val="5"/>
  </w:num>
  <w:num w:numId="2" w16cid:durableId="1349060441">
    <w:abstractNumId w:val="9"/>
  </w:num>
  <w:num w:numId="3" w16cid:durableId="904684139">
    <w:abstractNumId w:val="12"/>
  </w:num>
  <w:num w:numId="4" w16cid:durableId="1696034101">
    <w:abstractNumId w:val="2"/>
  </w:num>
  <w:num w:numId="5" w16cid:durableId="406346264">
    <w:abstractNumId w:val="0"/>
  </w:num>
  <w:num w:numId="6" w16cid:durableId="1755664660">
    <w:abstractNumId w:val="4"/>
  </w:num>
  <w:num w:numId="7" w16cid:durableId="1017193525">
    <w:abstractNumId w:val="3"/>
  </w:num>
  <w:num w:numId="8" w16cid:durableId="1739595456">
    <w:abstractNumId w:val="6"/>
  </w:num>
  <w:num w:numId="9" w16cid:durableId="1773016781">
    <w:abstractNumId w:val="10"/>
  </w:num>
  <w:num w:numId="10" w16cid:durableId="238365453">
    <w:abstractNumId w:val="8"/>
  </w:num>
  <w:num w:numId="11" w16cid:durableId="1378814193">
    <w:abstractNumId w:val="11"/>
  </w:num>
  <w:num w:numId="12" w16cid:durableId="414788124">
    <w:abstractNumId w:val="1"/>
  </w:num>
  <w:num w:numId="13" w16cid:durableId="37749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88"/>
    <w:rsid w:val="00042BE6"/>
    <w:rsid w:val="00062CC3"/>
    <w:rsid w:val="0007273E"/>
    <w:rsid w:val="000C58A6"/>
    <w:rsid w:val="000C7829"/>
    <w:rsid w:val="000E63EA"/>
    <w:rsid w:val="001C64F9"/>
    <w:rsid w:val="001E0879"/>
    <w:rsid w:val="002A7701"/>
    <w:rsid w:val="002F73FF"/>
    <w:rsid w:val="00311188"/>
    <w:rsid w:val="00331F6B"/>
    <w:rsid w:val="003D29AF"/>
    <w:rsid w:val="00483A79"/>
    <w:rsid w:val="00525F12"/>
    <w:rsid w:val="00574EBB"/>
    <w:rsid w:val="005B4AFE"/>
    <w:rsid w:val="005C0B5E"/>
    <w:rsid w:val="005E3CD2"/>
    <w:rsid w:val="005F2903"/>
    <w:rsid w:val="00602AF2"/>
    <w:rsid w:val="00612912"/>
    <w:rsid w:val="0061621C"/>
    <w:rsid w:val="00685C19"/>
    <w:rsid w:val="006C4CF4"/>
    <w:rsid w:val="00721444"/>
    <w:rsid w:val="00723FC7"/>
    <w:rsid w:val="00737F59"/>
    <w:rsid w:val="00831C01"/>
    <w:rsid w:val="008B7BB5"/>
    <w:rsid w:val="008F6673"/>
    <w:rsid w:val="00934E49"/>
    <w:rsid w:val="009503B7"/>
    <w:rsid w:val="00983452"/>
    <w:rsid w:val="009E603D"/>
    <w:rsid w:val="009F2EE2"/>
    <w:rsid w:val="00A735DE"/>
    <w:rsid w:val="00A83423"/>
    <w:rsid w:val="00AA492F"/>
    <w:rsid w:val="00AA51CC"/>
    <w:rsid w:val="00AD7BD9"/>
    <w:rsid w:val="00AD7DE2"/>
    <w:rsid w:val="00AE46E5"/>
    <w:rsid w:val="00B2216D"/>
    <w:rsid w:val="00C20F39"/>
    <w:rsid w:val="00C30F38"/>
    <w:rsid w:val="00C46D59"/>
    <w:rsid w:val="00C72F52"/>
    <w:rsid w:val="00CA0230"/>
    <w:rsid w:val="00D40E0F"/>
    <w:rsid w:val="00D85228"/>
    <w:rsid w:val="00DD0A58"/>
    <w:rsid w:val="00DF3A4F"/>
    <w:rsid w:val="00E519D7"/>
    <w:rsid w:val="00E705F9"/>
    <w:rsid w:val="00EC3923"/>
    <w:rsid w:val="00EF203A"/>
    <w:rsid w:val="00F44EB0"/>
    <w:rsid w:val="00F52377"/>
    <w:rsid w:val="00F71CD3"/>
    <w:rsid w:val="00F90C16"/>
    <w:rsid w:val="00F94851"/>
    <w:rsid w:val="00FA0F9D"/>
    <w:rsid w:val="00FA1B7C"/>
    <w:rsid w:val="00FB0BD7"/>
    <w:rsid w:val="00F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5211"/>
  <w15:docId w15:val="{3E7660ED-3B7F-4631-9F35-B1790A50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D7B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60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C30F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144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34E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E49"/>
    <w:rPr>
      <w:rFonts w:ascii="Arial" w:eastAsia="Arial" w:hAnsi="Arial" w:cs="Arial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B7BB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BB5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EC3923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C39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Asociale@unionevald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5222532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Scalabrini</dc:creator>
  <cp:lastModifiedBy>Barbara Canei</cp:lastModifiedBy>
  <cp:revision>14</cp:revision>
  <cp:lastPrinted>2023-04-03T07:34:00Z</cp:lastPrinted>
  <dcterms:created xsi:type="dcterms:W3CDTF">2024-05-03T07:58:00Z</dcterms:created>
  <dcterms:modified xsi:type="dcterms:W3CDTF">2025-05-22T11:19:00Z</dcterms:modified>
</cp:coreProperties>
</file>