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64" w:rsidRPr="00214548" w:rsidRDefault="001B550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OLE_LINK41"/>
      <w:bookmarkStart w:id="1" w:name="OLE_LINK46"/>
      <w:r w:rsidRPr="00214548">
        <w:rPr>
          <w:rFonts w:asciiTheme="majorHAnsi" w:hAnsiTheme="majorHAnsi" w:cstheme="majorHAnsi"/>
          <w:b/>
          <w:sz w:val="24"/>
          <w:szCs w:val="24"/>
        </w:rPr>
        <w:t xml:space="preserve">Allegato </w:t>
      </w:r>
      <w:r w:rsidR="00692C7C">
        <w:rPr>
          <w:rFonts w:asciiTheme="majorHAnsi" w:hAnsiTheme="majorHAnsi" w:cstheme="majorHAnsi"/>
          <w:b/>
          <w:sz w:val="24"/>
          <w:szCs w:val="24"/>
        </w:rPr>
        <w:t>4</w:t>
      </w:r>
      <w:r w:rsidRPr="0021454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D5822">
        <w:rPr>
          <w:rFonts w:asciiTheme="majorHAnsi" w:hAnsiTheme="majorHAnsi" w:cstheme="majorHAnsi"/>
          <w:b/>
          <w:sz w:val="24"/>
          <w:szCs w:val="24"/>
        </w:rPr>
        <w:t xml:space="preserve">al </w:t>
      </w:r>
      <w:r w:rsidR="00DD5822" w:rsidRPr="00DD5822">
        <w:rPr>
          <w:rFonts w:asciiTheme="majorHAnsi" w:hAnsiTheme="majorHAnsi" w:cstheme="majorHAnsi"/>
          <w:b/>
          <w:sz w:val="24"/>
          <w:szCs w:val="24"/>
        </w:rPr>
        <w:t>Bando di Gara</w:t>
      </w:r>
    </w:p>
    <w:p w:rsidR="00214548" w:rsidRDefault="00214548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1B5505">
      <w:pPr>
        <w:widowControl/>
        <w:jc w:val="center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>OFFERTA</w:t>
      </w:r>
      <w:r w:rsidR="001F41B7">
        <w:rPr>
          <w:rFonts w:asciiTheme="majorHAnsi" w:hAnsiTheme="majorHAnsi" w:cstheme="majorHAnsi"/>
          <w:b/>
          <w:sz w:val="24"/>
          <w:szCs w:val="24"/>
        </w:rPr>
        <w:t xml:space="preserve"> TECNICA</w:t>
      </w:r>
      <w:r w:rsidRPr="00214548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ED2664" w:rsidRPr="00214548" w:rsidRDefault="00ED2664">
      <w:pPr>
        <w:widowControl/>
        <w:jc w:val="both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ED2664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ED2664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</w:p>
    <w:p w:rsidR="00DD5822" w:rsidRPr="008074D5" w:rsidRDefault="00DD5822" w:rsidP="00DD5822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:rsidR="00DD5822" w:rsidRPr="008074D5" w:rsidRDefault="00DD5822" w:rsidP="00DD5822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:rsidR="00DD5822" w:rsidRPr="008074D5" w:rsidRDefault="00DD5822" w:rsidP="00DD5822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:rsidR="00DD5822" w:rsidRPr="008074D5" w:rsidRDefault="00DD5822" w:rsidP="00DD5822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:rsidR="00DD5822" w:rsidRPr="008074D5" w:rsidRDefault="00DD5822" w:rsidP="00DD5822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:rsidR="00DD5822" w:rsidRPr="008074D5" w:rsidRDefault="00DD5822" w:rsidP="00DD5822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:rsidR="00ED2664" w:rsidRPr="00214548" w:rsidRDefault="001B5505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ab/>
      </w:r>
      <w:r w:rsidRPr="00214548">
        <w:rPr>
          <w:rFonts w:asciiTheme="majorHAnsi" w:hAnsiTheme="majorHAnsi" w:cstheme="majorHAnsi"/>
          <w:b/>
          <w:sz w:val="24"/>
          <w:szCs w:val="24"/>
        </w:rPr>
        <w:tab/>
      </w:r>
      <w:r w:rsidRPr="00214548">
        <w:rPr>
          <w:rFonts w:asciiTheme="majorHAnsi" w:hAnsiTheme="majorHAnsi" w:cstheme="majorHAnsi"/>
          <w:b/>
          <w:sz w:val="24"/>
          <w:szCs w:val="24"/>
        </w:rPr>
        <w:tab/>
      </w:r>
    </w:p>
    <w:p w:rsidR="00ED2664" w:rsidRPr="00214548" w:rsidRDefault="00ED2664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2" w:name="OLE_LINK24"/>
      <w:bookmarkStart w:id="3" w:name="OLE_LINK40"/>
      <w:bookmarkStart w:id="4" w:name="OLE_LINK1"/>
    </w:p>
    <w:p w:rsidR="00ED2664" w:rsidRPr="00214548" w:rsidRDefault="00ED2664">
      <w:pPr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bookmarkEnd w:id="1"/>
    <w:bookmarkEnd w:id="2"/>
    <w:bookmarkEnd w:id="3"/>
    <w:bookmarkEnd w:id="4"/>
    <w:p w:rsidR="00DD5822" w:rsidRPr="00FF3D4D" w:rsidRDefault="00DD5822" w:rsidP="00DD5822">
      <w:pPr>
        <w:autoSpaceDE w:val="0"/>
        <w:jc w:val="both"/>
        <w:rPr>
          <w:b/>
          <w:bCs/>
          <w:sz w:val="24"/>
          <w:szCs w:val="24"/>
        </w:rPr>
      </w:pPr>
      <w:r w:rsidRPr="00FF3D4D">
        <w:rPr>
          <w:b/>
          <w:sz w:val="24"/>
          <w:szCs w:val="24"/>
        </w:rPr>
        <w:t xml:space="preserve">GARA </w:t>
      </w:r>
      <w:r w:rsidRPr="00C50747">
        <w:rPr>
          <w:b/>
          <w:sz w:val="24"/>
          <w:szCs w:val="24"/>
        </w:rPr>
        <w:t xml:space="preserve">N. </w:t>
      </w:r>
      <w:r w:rsidR="00C50747" w:rsidRPr="00C50747">
        <w:rPr>
          <w:b/>
          <w:sz w:val="24"/>
          <w:szCs w:val="24"/>
        </w:rPr>
        <w:t>9075500</w:t>
      </w:r>
      <w:r w:rsidR="00C50747">
        <w:rPr>
          <w:b/>
          <w:sz w:val="24"/>
          <w:szCs w:val="24"/>
        </w:rPr>
        <w:t xml:space="preserve"> </w:t>
      </w:r>
      <w:r w:rsidRPr="00FF3D4D">
        <w:rPr>
          <w:b/>
          <w:sz w:val="24"/>
          <w:szCs w:val="24"/>
        </w:rPr>
        <w:t xml:space="preserve">- PROCEDURA APERTA TELEMATICA AI SENSI DELL’ART 60 DEL D.LGS. 50/2016 PER </w:t>
      </w:r>
      <w:r w:rsidRPr="00C50747">
        <w:rPr>
          <w:b/>
          <w:sz w:val="24"/>
          <w:szCs w:val="24"/>
        </w:rPr>
        <w:t xml:space="preserve">L’AFFIDAMENTO IN APPALTO DEL SERVIZIO DI TESORERIA DEL COMUNE DI CANOSSA (RE) CIG: </w:t>
      </w:r>
      <w:r w:rsidR="00C50747" w:rsidRPr="00C50747">
        <w:rPr>
          <w:b/>
          <w:sz w:val="24"/>
          <w:szCs w:val="24"/>
        </w:rPr>
        <w:t>9800405E0A</w:t>
      </w:r>
    </w:p>
    <w:p w:rsidR="00214548" w:rsidRPr="00290AD5" w:rsidRDefault="00214548" w:rsidP="00214548">
      <w:pPr>
        <w:pStyle w:val="Titolo6"/>
        <w:ind w:left="360" w:right="0"/>
        <w:rPr>
          <w:rFonts w:asciiTheme="majorHAnsi" w:eastAsia="Arial Unicode MS" w:hAnsiTheme="majorHAnsi" w:cstheme="majorHAnsi"/>
          <w:b w:val="0"/>
          <w:bCs/>
          <w:sz w:val="24"/>
          <w:szCs w:val="24"/>
        </w:rPr>
      </w:pPr>
    </w:p>
    <w:p w:rsidR="00214548" w:rsidRPr="00290AD5" w:rsidRDefault="00214548" w:rsidP="00214548">
      <w:pPr>
        <w:rPr>
          <w:rFonts w:asciiTheme="majorHAnsi" w:eastAsia="Arial Unicode MS" w:hAnsiTheme="majorHAnsi" w:cstheme="majorHAnsi"/>
          <w:sz w:val="24"/>
          <w:szCs w:val="24"/>
        </w:rPr>
      </w:pPr>
    </w:p>
    <w:p w:rsidR="00214548" w:rsidRPr="00290AD5" w:rsidRDefault="00214548" w:rsidP="00214548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214548" w:rsidRPr="00290AD5" w:rsidRDefault="00214548" w:rsidP="00214548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14548" w:rsidRPr="00290AD5" w:rsidRDefault="00214548" w:rsidP="00214548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ED2664" w:rsidRPr="00214548" w:rsidRDefault="00214548" w:rsidP="00214548">
      <w:pPr>
        <w:spacing w:line="360" w:lineRule="auto"/>
        <w:jc w:val="both"/>
        <w:rPr>
          <w:rFonts w:asciiTheme="majorHAnsi" w:hAnsiTheme="majorHAnsi" w:cstheme="majorHAnsi"/>
          <w:sz w:val="32"/>
          <w:szCs w:val="24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Tel</w:t>
      </w:r>
      <w:proofErr w:type="spellEnd"/>
      <w:r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>
        <w:rPr>
          <w:rFonts w:asciiTheme="majorHAnsi" w:hAnsiTheme="majorHAnsi" w:cstheme="majorHAnsi"/>
        </w:rPr>
        <w:t xml:space="preserve"> _____________________________________</w:t>
      </w: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5" w:name="OLE_LINK42"/>
      <w:bookmarkStart w:id="6" w:name="OLE_LINK14"/>
      <w:bookmarkStart w:id="7" w:name="OLE_LINK44"/>
      <w:bookmarkStart w:id="8" w:name="OLE_LINK28"/>
    </w:p>
    <w:p w:rsidR="00ED2664" w:rsidRPr="00214548" w:rsidRDefault="001B5505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>formula la seguente offerta</w:t>
      </w: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DD5822" w:rsidRDefault="00DD5822" w:rsidP="00DD5822">
      <w:pPr>
        <w:numPr>
          <w:ilvl w:val="0"/>
          <w:numId w:val="6"/>
        </w:numPr>
        <w:contextualSpacing/>
        <w:jc w:val="both"/>
        <w:rPr>
          <w:rFonts w:ascii="Arial" w:eastAsia="SimSun" w:hAnsi="Arial" w:cs="Arial"/>
          <w:b/>
          <w:kern w:val="3"/>
          <w:lang w:bidi="hi-IN"/>
        </w:rPr>
      </w:pPr>
      <w:r>
        <w:rPr>
          <w:rFonts w:ascii="Arial" w:eastAsia="SimSun" w:hAnsi="Arial" w:cs="Arial"/>
          <w:b/>
          <w:kern w:val="3"/>
          <w:lang w:bidi="hi-IN"/>
        </w:rPr>
        <w:t>DISPONIBILITÀ (PRESENZA) DI UNA FILIALE (AGENZIA) NELL’AMBITO DEL TERRITORIO COMUNALE AL MOMENTO DI PRESENTAZIONE DELL’OFFERTA</w:t>
      </w:r>
      <w:r w:rsidR="00837538">
        <w:rPr>
          <w:rFonts w:ascii="Arial" w:eastAsia="SimSun" w:hAnsi="Arial" w:cs="Arial"/>
          <w:b/>
          <w:kern w:val="3"/>
          <w:lang w:bidi="hi-IN"/>
        </w:rPr>
        <w:t>:</w:t>
      </w:r>
    </w:p>
    <w:p w:rsidR="00837538" w:rsidRDefault="00837538" w:rsidP="00837538">
      <w:pPr>
        <w:ind w:left="360"/>
        <w:contextualSpacing/>
        <w:jc w:val="both"/>
        <w:rPr>
          <w:rFonts w:ascii="Arial" w:eastAsia="SimSun" w:hAnsi="Arial" w:cs="Arial"/>
          <w:b/>
          <w:kern w:val="3"/>
          <w:lang w:bidi="hi-IN"/>
        </w:rPr>
      </w:pPr>
    </w:p>
    <w:p w:rsidR="00837538" w:rsidRDefault="00837538" w:rsidP="00837538">
      <w:pPr>
        <w:contextualSpacing/>
        <w:jc w:val="both"/>
        <w:rPr>
          <w:rFonts w:ascii="Arial" w:eastAsia="SimSun" w:hAnsi="Arial" w:cs="Arial"/>
          <w:b/>
          <w:kern w:val="3"/>
          <w:lang w:bidi="hi-IN"/>
        </w:rPr>
      </w:pPr>
    </w:p>
    <w:p w:rsidR="00DD5822" w:rsidRDefault="00DD5822" w:rsidP="00DD5822">
      <w:pPr>
        <w:pStyle w:val="Paragrafoelenco"/>
        <w:numPr>
          <w:ilvl w:val="0"/>
          <w:numId w:val="8"/>
        </w:numPr>
        <w:tabs>
          <w:tab w:val="left" w:pos="-4500"/>
          <w:tab w:val="left" w:pos="-4320"/>
          <w:tab w:val="left" w:pos="-3906"/>
          <w:tab w:val="left" w:pos="750"/>
        </w:tabs>
        <w:spacing w:before="120" w:line="36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DD5822">
        <w:rPr>
          <w:rFonts w:asciiTheme="majorHAnsi" w:hAnsiTheme="majorHAnsi" w:cstheme="majorHAnsi"/>
          <w:bCs/>
          <w:iCs/>
          <w:sz w:val="24"/>
          <w:szCs w:val="24"/>
        </w:rPr>
        <w:t xml:space="preserve">SI                                 </w:t>
      </w:r>
    </w:p>
    <w:p w:rsidR="00837538" w:rsidRDefault="00DD5822" w:rsidP="00DD5822">
      <w:pPr>
        <w:pStyle w:val="Paragrafoelenco"/>
        <w:numPr>
          <w:ilvl w:val="0"/>
          <w:numId w:val="8"/>
        </w:numPr>
        <w:tabs>
          <w:tab w:val="left" w:pos="-4500"/>
          <w:tab w:val="left" w:pos="-4320"/>
          <w:tab w:val="left" w:pos="-3906"/>
          <w:tab w:val="left" w:pos="750"/>
        </w:tabs>
        <w:spacing w:before="120" w:line="36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NO</w:t>
      </w:r>
      <w:r w:rsidRPr="00DD5822">
        <w:rPr>
          <w:rFonts w:asciiTheme="majorHAnsi" w:hAnsiTheme="majorHAnsi" w:cstheme="majorHAnsi"/>
          <w:bCs/>
          <w:iCs/>
          <w:sz w:val="24"/>
          <w:szCs w:val="24"/>
        </w:rPr>
        <w:t xml:space="preserve">   </w:t>
      </w:r>
    </w:p>
    <w:p w:rsidR="00837538" w:rsidRDefault="00837538" w:rsidP="00837538">
      <w:pPr>
        <w:ind w:left="360"/>
        <w:rPr>
          <w:rFonts w:ascii="Arial" w:hAnsi="Arial" w:cs="Arial"/>
          <w:u w:val="single"/>
          <w:lang w:eastAsia="it-IT"/>
        </w:rPr>
      </w:pPr>
    </w:p>
    <w:p w:rsidR="00837538" w:rsidRDefault="00837538" w:rsidP="00837538">
      <w:pPr>
        <w:ind w:left="360"/>
        <w:rPr>
          <w:rFonts w:ascii="Arial" w:hAnsi="Arial" w:cs="Arial"/>
          <w:u w:val="single"/>
          <w:lang w:eastAsia="it-IT"/>
        </w:rPr>
      </w:pPr>
    </w:p>
    <w:p w:rsidR="00837538" w:rsidRPr="00837538" w:rsidRDefault="00837538" w:rsidP="00837538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837538">
        <w:rPr>
          <w:rFonts w:ascii="Arial" w:hAnsi="Arial" w:cs="Arial"/>
          <w:u w:val="single"/>
          <w:lang w:eastAsia="it-IT"/>
        </w:rPr>
        <w:lastRenderedPageBreak/>
        <w:t>Punteggio massimo 20 punti</w:t>
      </w:r>
    </w:p>
    <w:p w:rsidR="00837538" w:rsidRDefault="00837538" w:rsidP="00837538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837538">
        <w:rPr>
          <w:rFonts w:ascii="Arial" w:hAnsi="Arial" w:cs="Arial"/>
          <w:u w:val="single"/>
          <w:lang w:eastAsia="it-IT"/>
        </w:rPr>
        <w:t>Punti 20 per presenza di una filiale nel Comune di Canossa</w:t>
      </w:r>
    </w:p>
    <w:p w:rsidR="00ED2664" w:rsidRPr="00837538" w:rsidRDefault="00837538" w:rsidP="00837538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837538">
        <w:rPr>
          <w:rFonts w:ascii="Arial" w:hAnsi="Arial" w:cs="Arial"/>
          <w:u w:val="single"/>
          <w:lang w:eastAsia="it-IT"/>
        </w:rPr>
        <w:t>punti 0 per non presenza</w:t>
      </w:r>
    </w:p>
    <w:p w:rsidR="00ED2664" w:rsidRPr="00214548" w:rsidRDefault="00ED2664">
      <w:pPr>
        <w:tabs>
          <w:tab w:val="left" w:pos="284"/>
          <w:tab w:val="left" w:pos="6840"/>
        </w:tabs>
        <w:spacing w:before="120" w:line="360" w:lineRule="auto"/>
        <w:ind w:left="284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:rsidR="00DD5822" w:rsidRPr="00837538" w:rsidRDefault="00837538" w:rsidP="00837538">
      <w:pPr>
        <w:widowControl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b/>
          <w:lang w:eastAsia="it-IT"/>
        </w:rPr>
      </w:pPr>
      <w:r w:rsidRPr="00837538">
        <w:rPr>
          <w:rFonts w:ascii="Arial" w:hAnsi="Arial" w:cs="Arial"/>
          <w:b/>
          <w:lang w:eastAsia="it-IT"/>
        </w:rPr>
        <w:t>NUMERO FILIALI (AGENZIE) PRESENTI NEI COMUNI NELLE VICINANZE DEL COMUNE DI CANOSSA E PIU’ PRECISAMENTE NEI COMUNI DI SAN POLO D’ENZA, BIBBIANO, MONTECCHIO EMILIA E QUA</w:t>
      </w:r>
      <w:r w:rsidRPr="00837538">
        <w:rPr>
          <w:rFonts w:ascii="Arial" w:hAnsi="Arial" w:cs="Arial"/>
          <w:b/>
          <w:lang w:eastAsia="it-IT"/>
        </w:rPr>
        <w:t>T</w:t>
      </w:r>
      <w:r w:rsidRPr="00837538">
        <w:rPr>
          <w:rFonts w:ascii="Arial" w:hAnsi="Arial" w:cs="Arial"/>
          <w:b/>
          <w:lang w:eastAsia="it-IT"/>
        </w:rPr>
        <w:t>TRO CASTELLA AL MOMENTO DI PRESENTAZIONE DELL’OFFERTA</w:t>
      </w:r>
      <w:r>
        <w:rPr>
          <w:rFonts w:ascii="Arial" w:hAnsi="Arial" w:cs="Arial"/>
          <w:b/>
          <w:lang w:eastAsia="it-IT"/>
        </w:rPr>
        <w:t xml:space="preserve">: </w:t>
      </w:r>
      <w:r w:rsidR="00DD5822" w:rsidRPr="00837538">
        <w:rPr>
          <w:rFonts w:ascii="Arial" w:hAnsi="Arial" w:cs="Arial"/>
          <w:lang w:eastAsia="it-IT"/>
        </w:rPr>
        <w:t>_______________________________________________________________________________________________________________________________________________________________________________</w:t>
      </w:r>
      <w:r w:rsidR="0052697D" w:rsidRPr="00837538">
        <w:rPr>
          <w:rFonts w:ascii="Arial" w:hAnsi="Arial" w:cs="Arial"/>
          <w:lang w:eastAsia="it-IT"/>
        </w:rPr>
        <w:t xml:space="preserve"> (INDICARE IL NUMERO DI FILIALI (AGENZIE)</w:t>
      </w:r>
    </w:p>
    <w:p w:rsidR="00DD5822" w:rsidRDefault="00DD5822" w:rsidP="00DD5822">
      <w:pPr>
        <w:widowControl/>
        <w:suppressAutoHyphens w:val="0"/>
        <w:autoSpaceDN/>
        <w:contextualSpacing/>
        <w:jc w:val="both"/>
        <w:textAlignment w:val="auto"/>
        <w:rPr>
          <w:rFonts w:ascii="Arial" w:hAnsi="Arial" w:cs="Arial"/>
          <w:b/>
          <w:lang w:eastAsia="it-IT"/>
        </w:rPr>
      </w:pP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Punteggio massimo 20 punti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 xml:space="preserve">All’istituto con maggiori filiali (OM) saranno attributi punti 20, Gli altri istituti (OP) avranno un punteggio automatico attribuito secondo la seguente formula:  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[(OP) x 20 / (OM)] con arrotondamento per difetto dopo il secondo decimale ossia con troncamento al secondo decimale</w:t>
      </w:r>
    </w:p>
    <w:p w:rsidR="00837538" w:rsidRDefault="00837538" w:rsidP="00DD5822">
      <w:pPr>
        <w:ind w:left="720"/>
        <w:jc w:val="center"/>
        <w:rPr>
          <w:rFonts w:ascii="Arial" w:hAnsi="Arial" w:cs="Arial"/>
          <w:u w:val="single"/>
          <w:lang w:eastAsia="it-IT"/>
        </w:rPr>
      </w:pPr>
    </w:p>
    <w:p w:rsidR="00ED2664" w:rsidRDefault="00ED2664">
      <w:pPr>
        <w:widowControl/>
        <w:tabs>
          <w:tab w:val="left" w:pos="0"/>
          <w:tab w:val="left" w:pos="426"/>
        </w:tabs>
        <w:ind w:right="56"/>
        <w:jc w:val="both"/>
        <w:rPr>
          <w:rFonts w:asciiTheme="majorHAnsi" w:hAnsiTheme="majorHAnsi" w:cstheme="majorHAnsi"/>
          <w:b/>
          <w:sz w:val="24"/>
          <w:szCs w:val="24"/>
        </w:rPr>
      </w:pPr>
    </w:p>
    <w:bookmarkEnd w:id="5"/>
    <w:bookmarkEnd w:id="6"/>
    <w:bookmarkEnd w:id="7"/>
    <w:bookmarkEnd w:id="8"/>
    <w:p w:rsidR="00DD5822" w:rsidRDefault="00FF5305" w:rsidP="00FF5305">
      <w:pPr>
        <w:widowControl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b/>
          <w:lang w:eastAsia="it-IT"/>
        </w:rPr>
      </w:pPr>
      <w:r w:rsidRPr="00FF5305">
        <w:rPr>
          <w:rFonts w:ascii="Arial" w:hAnsi="Arial" w:cs="Arial"/>
          <w:b/>
          <w:lang w:eastAsia="it-IT"/>
        </w:rPr>
        <w:t>TASSO DI INTERESSE CREDITORE SU GIACENZE DI CASSA PRESSO IL TESORIERE E SU TUTTI I DEPOSITI E I C/C INTESTATI ALL’AMMINISTRAZIONE</w:t>
      </w:r>
      <w:r>
        <w:rPr>
          <w:rFonts w:ascii="Arial" w:hAnsi="Arial" w:cs="Arial"/>
          <w:b/>
          <w:lang w:eastAsia="it-IT"/>
        </w:rPr>
        <w:t xml:space="preserve">: </w:t>
      </w:r>
    </w:p>
    <w:p w:rsidR="00FF5305" w:rsidRDefault="00FF5305" w:rsidP="00FF5305">
      <w:pPr>
        <w:widowControl/>
        <w:suppressAutoHyphens w:val="0"/>
        <w:autoSpaceDN/>
        <w:ind w:left="360"/>
        <w:contextualSpacing/>
        <w:jc w:val="both"/>
        <w:textAlignment w:val="auto"/>
        <w:rPr>
          <w:rFonts w:ascii="Arial" w:hAnsi="Arial" w:cs="Arial"/>
          <w:b/>
          <w:lang w:eastAsia="it-IT"/>
        </w:rPr>
      </w:pPr>
    </w:p>
    <w:p w:rsidR="00DD5822" w:rsidRPr="00FE154F" w:rsidRDefault="00DD5822" w:rsidP="00DD5822">
      <w:pPr>
        <w:pStyle w:val="Paragrafoelenco"/>
        <w:suppressAutoHyphens w:val="0"/>
        <w:autoSpaceDN/>
        <w:ind w:left="360"/>
        <w:contextualSpacing/>
        <w:jc w:val="both"/>
        <w:textAlignment w:val="auto"/>
        <w:rPr>
          <w:rFonts w:ascii="Arial" w:eastAsia="Times New Roman" w:hAnsi="Arial" w:cs="Arial"/>
          <w:sz w:val="20"/>
          <w:szCs w:val="20"/>
          <w:lang w:eastAsia="it-IT"/>
        </w:rPr>
      </w:pPr>
      <w:r w:rsidRPr="00FE154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________________________________________________________________________________________</w:t>
      </w:r>
      <w:r w:rsidR="00837538">
        <w:rPr>
          <w:rFonts w:asciiTheme="majorHAnsi" w:hAnsiTheme="majorHAnsi" w:cstheme="majorHAnsi"/>
          <w:bCs/>
          <w:iCs/>
          <w:sz w:val="24"/>
          <w:szCs w:val="24"/>
        </w:rPr>
        <w:t>(valore espresso in %)</w:t>
      </w:r>
      <w:r w:rsidRPr="00FE154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  <w:r w:rsidR="002718A6">
        <w:rPr>
          <w:rFonts w:ascii="Arial" w:eastAsia="Times New Roman" w:hAnsi="Arial" w:cs="Arial"/>
          <w:sz w:val="20"/>
          <w:szCs w:val="20"/>
          <w:lang w:eastAsia="it-IT"/>
        </w:rPr>
        <w:t>_______________________</w:t>
      </w:r>
      <w:r w:rsidR="002718A6">
        <w:rPr>
          <w:rFonts w:asciiTheme="majorHAnsi" w:hAnsiTheme="majorHAnsi" w:cstheme="majorHAnsi"/>
          <w:bCs/>
          <w:iCs/>
          <w:sz w:val="24"/>
          <w:szCs w:val="24"/>
        </w:rPr>
        <w:t>(valore espresso in lettere);</w:t>
      </w:r>
    </w:p>
    <w:p w:rsidR="00DD5822" w:rsidRDefault="00DD5822" w:rsidP="00DD5822">
      <w:pPr>
        <w:widowControl/>
        <w:suppressAutoHyphens w:val="0"/>
        <w:autoSpaceDN/>
        <w:ind w:left="360"/>
        <w:contextualSpacing/>
        <w:jc w:val="both"/>
        <w:textAlignment w:val="auto"/>
        <w:rPr>
          <w:rFonts w:ascii="Arial" w:hAnsi="Arial" w:cs="Arial"/>
          <w:b/>
          <w:lang w:eastAsia="it-IT"/>
        </w:rPr>
      </w:pP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Punteggio massimo 10 punti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 xml:space="preserve">Spread % su EURIBOR a 12 mesi (ipotizzato nel 3,00% solo ai fini dell’attribuzione dei punteggi), con offerte sia al ribasso che al rialzo. 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 xml:space="preserve">All’offerta migliore (OM) saranno attributi punti 10, le altre offerte (OP) avranno un punteggio automatico attribuito secondo la seguente formula:  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[(OP) x 10/ (OM)] con arrotondamento per difetto dopo il secondo decimale ossia con troncamento al secondo decimale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(esempio OM 3,00% + 0,10% punti 10; OP 3,00% – 0,20% punti 9,03% = 2,80 x 10 / 3,10)</w:t>
      </w:r>
    </w:p>
    <w:p w:rsidR="00DD5822" w:rsidRDefault="00DD5822" w:rsidP="00DD5822">
      <w:pPr>
        <w:ind w:left="709" w:hanging="283"/>
        <w:jc w:val="center"/>
        <w:rPr>
          <w:rFonts w:ascii="Arial" w:hAnsi="Arial" w:cs="Arial"/>
          <w:sz w:val="24"/>
          <w:szCs w:val="24"/>
          <w:lang w:eastAsia="it-IT"/>
        </w:rPr>
      </w:pPr>
    </w:p>
    <w:p w:rsidR="00DD5822" w:rsidRPr="00FE154F" w:rsidRDefault="00DD5822" w:rsidP="00DD5822">
      <w:pPr>
        <w:widowControl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b/>
          <w:sz w:val="22"/>
          <w:szCs w:val="22"/>
          <w:lang w:eastAsia="it-IT"/>
        </w:rPr>
      </w:pPr>
      <w:r>
        <w:rPr>
          <w:rFonts w:ascii="Arial" w:hAnsi="Arial" w:cs="Arial"/>
          <w:b/>
          <w:lang w:eastAsia="it-IT"/>
        </w:rPr>
        <w:t>TASSO DI INTERESSE DEBITORE PER ANTICIPAZIONI DI TESORERIA</w:t>
      </w:r>
    </w:p>
    <w:p w:rsidR="00FE154F" w:rsidRPr="00837538" w:rsidRDefault="00FE154F" w:rsidP="00837538">
      <w:pPr>
        <w:pStyle w:val="Paragrafoelenco"/>
        <w:suppressAutoHyphens w:val="0"/>
        <w:autoSpaceDN/>
        <w:ind w:left="360"/>
        <w:contextualSpacing/>
        <w:jc w:val="both"/>
        <w:textAlignment w:val="auto"/>
        <w:rPr>
          <w:rFonts w:ascii="Arial" w:eastAsia="Times New Roman" w:hAnsi="Arial" w:cs="Arial"/>
          <w:sz w:val="20"/>
          <w:szCs w:val="20"/>
          <w:lang w:eastAsia="it-IT"/>
        </w:rPr>
      </w:pPr>
      <w:r w:rsidRPr="00FE154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r w:rsidR="002718A6">
        <w:rPr>
          <w:rFonts w:asciiTheme="majorHAnsi" w:hAnsiTheme="majorHAnsi" w:cstheme="majorHAnsi"/>
          <w:bCs/>
          <w:iCs/>
          <w:sz w:val="24"/>
          <w:szCs w:val="24"/>
        </w:rPr>
        <w:t>(valore espresso in %)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Punteggio massimo 20 punti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Spread su EURIBOR a 12 mesi massimo 3,50% - offerte solo in ribasso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 xml:space="preserve">All’offerta migliore (% miglior ribasso) (OM%) saranno attributi punti 20, le altre offerte (OP%) avranno un punteggio automatico attribuito secondo la seguente formula:  </w:t>
      </w:r>
    </w:p>
    <w:p w:rsidR="00FF5305" w:rsidRPr="00FF5305" w:rsidRDefault="00FF5305" w:rsidP="00FF5305">
      <w:pPr>
        <w:ind w:left="720"/>
        <w:jc w:val="center"/>
        <w:rPr>
          <w:rFonts w:ascii="Arial" w:hAnsi="Arial" w:cs="Arial"/>
          <w:u w:val="single"/>
          <w:lang w:eastAsia="it-IT"/>
        </w:rPr>
      </w:pPr>
      <w:r w:rsidRPr="00FF5305">
        <w:rPr>
          <w:rFonts w:ascii="Arial" w:hAnsi="Arial" w:cs="Arial"/>
          <w:u w:val="single"/>
          <w:lang w:eastAsia="it-IT"/>
        </w:rPr>
        <w:t>[(OP%) x 20 / (OM%)] con arrotondamento per difetto dopo il secondo decimale ossia con troncamento al secondo decimale</w:t>
      </w:r>
    </w:p>
    <w:p w:rsidR="00ED2664" w:rsidRPr="00214548" w:rsidRDefault="00ED2664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37538" w:rsidRDefault="00837538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1B550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 xml:space="preserve">Luogo e data  </w:t>
      </w:r>
    </w:p>
    <w:p w:rsidR="00ED2664" w:rsidRPr="00214548" w:rsidRDefault="001B5505">
      <w:pPr>
        <w:widowControl/>
        <w:tabs>
          <w:tab w:val="left" w:pos="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="00B03088">
        <w:rPr>
          <w:rFonts w:asciiTheme="majorHAnsi" w:hAnsiTheme="majorHAnsi" w:cstheme="majorHAnsi"/>
          <w:sz w:val="24"/>
          <w:szCs w:val="24"/>
        </w:rPr>
        <w:t xml:space="preserve">  </w:t>
      </w:r>
      <w:r w:rsidRPr="00214548">
        <w:rPr>
          <w:rFonts w:asciiTheme="majorHAnsi" w:hAnsiTheme="majorHAnsi" w:cstheme="majorHAnsi"/>
          <w:sz w:val="24"/>
          <w:szCs w:val="24"/>
        </w:rPr>
        <w:t xml:space="preserve">     IL RICHIEDENTE</w:t>
      </w:r>
      <w:r w:rsidRPr="00214548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2"/>
      </w:r>
    </w:p>
    <w:p w:rsidR="00ED2664" w:rsidRDefault="001B5505">
      <w:pPr>
        <w:widowControl/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  <w:t>(</w:t>
      </w:r>
      <w:r w:rsidR="00B03088">
        <w:rPr>
          <w:rFonts w:asciiTheme="majorHAnsi" w:hAnsiTheme="majorHAnsi" w:cstheme="majorHAnsi"/>
          <w:sz w:val="24"/>
          <w:szCs w:val="24"/>
        </w:rPr>
        <w:t>firmato digitalmente</w:t>
      </w:r>
      <w:r w:rsidRPr="00214548">
        <w:rPr>
          <w:rFonts w:asciiTheme="majorHAnsi" w:hAnsiTheme="majorHAnsi" w:cstheme="majorHAnsi"/>
          <w:sz w:val="24"/>
          <w:szCs w:val="24"/>
        </w:rPr>
        <w:t>)</w:t>
      </w:r>
    </w:p>
    <w:p w:rsidR="00FF5305" w:rsidRDefault="00FF5305">
      <w:pPr>
        <w:widowControl/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</w:p>
    <w:p w:rsidR="00FF5305" w:rsidRPr="00214548" w:rsidRDefault="00FF5305">
      <w:pPr>
        <w:widowControl/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bookmarkStart w:id="9" w:name="_GoBack"/>
      <w:bookmarkEnd w:id="9"/>
    </w:p>
    <w:sectPr w:rsidR="00FF5305" w:rsidRPr="00214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91" w:rsidRDefault="001B5505">
      <w:r>
        <w:separator/>
      </w:r>
    </w:p>
  </w:endnote>
  <w:endnote w:type="continuationSeparator" w:id="0">
    <w:p w:rsidR="00062391" w:rsidRDefault="001B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22" w:rsidRDefault="00DD58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1B" w:rsidRDefault="001B5505">
    <w:pPr>
      <w:pStyle w:val="Pidipagina"/>
      <w:widowControl/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6955920</wp:posOffset>
              </wp:positionH>
              <wp:positionV relativeFrom="paragraph">
                <wp:posOffset>720</wp:posOffset>
              </wp:positionV>
              <wp:extent cx="63000" cy="145440"/>
              <wp:effectExtent l="0" t="0" r="0" b="6960"/>
              <wp:wrapSquare wrapText="bothSides"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7281B" w:rsidRDefault="001B550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F5305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7.7pt;margin-top:.05pt;width:4.95pt;height:11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" stroked="f">
              <v:textbox inset="0,0,0,0">
                <w:txbxContent>
                  <w:p w:rsidR="0017281B" w:rsidRDefault="001B550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F5305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17281B" w:rsidRDefault="00D7280A">
    <w:pPr>
      <w:pStyle w:val="Pidipagina"/>
      <w:widowControl/>
      <w:rPr>
        <w:sz w:val="16"/>
      </w:rPr>
    </w:pPr>
  </w:p>
  <w:p w:rsidR="0017281B" w:rsidRDefault="00D7280A">
    <w:pPr>
      <w:pStyle w:val="Pidipagina"/>
      <w:widowControl/>
      <w:rPr>
        <w:sz w:val="16"/>
      </w:rPr>
    </w:pPr>
  </w:p>
  <w:p w:rsidR="0017281B" w:rsidRDefault="00D7280A">
    <w:pPr>
      <w:pStyle w:val="Pidipagina"/>
      <w:widowControl/>
      <w:rPr>
        <w:sz w:val="16"/>
      </w:rPr>
    </w:pPr>
  </w:p>
  <w:p w:rsidR="0017281B" w:rsidRDefault="00D7280A">
    <w:pPr>
      <w:pStyle w:val="Pidipagina"/>
      <w:widowControl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22" w:rsidRDefault="00DD58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91" w:rsidRDefault="001B5505">
      <w:r>
        <w:rPr>
          <w:color w:val="000000"/>
        </w:rPr>
        <w:separator/>
      </w:r>
    </w:p>
  </w:footnote>
  <w:footnote w:type="continuationSeparator" w:id="0">
    <w:p w:rsidR="00062391" w:rsidRDefault="001B5505">
      <w:r>
        <w:continuationSeparator/>
      </w:r>
    </w:p>
  </w:footnote>
  <w:footnote w:id="1">
    <w:p w:rsidR="00ED2664" w:rsidRDefault="001B550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 xml:space="preserve">A pena di esclusione l’istanza deve essere presentata dal </w:t>
      </w:r>
      <w:r>
        <w:rPr>
          <w:rFonts w:ascii="Tahoma" w:hAnsi="Tahoma" w:cs="Tahoma"/>
          <w:iCs/>
          <w:color w:val="000000"/>
          <w:sz w:val="18"/>
          <w:szCs w:val="18"/>
        </w:rPr>
        <w:t xml:space="preserve">Legale Rappresentante </w:t>
      </w:r>
      <w:r>
        <w:rPr>
          <w:rFonts w:ascii="Tahoma" w:hAnsi="Tahoma" w:cs="Tahoma"/>
          <w:color w:val="000000"/>
          <w:sz w:val="18"/>
          <w:szCs w:val="18"/>
        </w:rPr>
        <w:t>o suo Procuratore (nel caso con allegato atto notarile in originale o copia conforme</w:t>
      </w:r>
      <w:r>
        <w:rPr>
          <w:rFonts w:ascii="Tahoma" w:hAnsi="Tahoma" w:cs="Tahoma"/>
          <w:sz w:val="18"/>
          <w:szCs w:val="18"/>
        </w:rPr>
        <w:t xml:space="preserve"> con allegata la fotocopia di un documento di identità personale valido).</w:t>
      </w:r>
    </w:p>
  </w:footnote>
  <w:footnote w:id="2">
    <w:p w:rsidR="00ED2664" w:rsidRDefault="001B550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8"/>
        </w:rPr>
        <w:tab/>
        <w:t xml:space="preserve">  </w:t>
      </w:r>
      <w:r>
        <w:rPr>
          <w:rFonts w:ascii="Tahoma" w:hAnsi="Tahoma" w:cs="Tahoma"/>
          <w:sz w:val="16"/>
          <w:szCs w:val="18"/>
        </w:rPr>
        <w:t>La firma deve essere autenticata da copia fotostatica di un documento di identità in corso di validità.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22" w:rsidRDefault="00D7280A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4" o:spid="_x0000_s14338" type="#_x0000_t136" style="position:absolute;margin-left:0;margin-top:0;width:575.45pt;height:143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22" w:rsidRDefault="00D7280A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5" o:spid="_x0000_s14339" type="#_x0000_t136" style="position:absolute;margin-left:0;margin-top:0;width:575.45pt;height:143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22" w:rsidRDefault="00D7280A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203" o:spid="_x0000_s14337" type="#_x0000_t136" style="position:absolute;margin-left:0;margin-top:0;width:575.4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5FB"/>
    <w:multiLevelType w:val="multilevel"/>
    <w:tmpl w:val="F7FAE67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>
    <w:nsid w:val="111D3CB6"/>
    <w:multiLevelType w:val="multilevel"/>
    <w:tmpl w:val="BAF034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5" w:hanging="360"/>
      </w:pPr>
    </w:lvl>
    <w:lvl w:ilvl="2">
      <w:start w:val="1"/>
      <w:numFmt w:val="decimal"/>
      <w:lvlText w:val="%1.%2.%3"/>
      <w:lvlJc w:val="left"/>
      <w:pPr>
        <w:ind w:left="2990" w:hanging="720"/>
      </w:pPr>
    </w:lvl>
    <w:lvl w:ilvl="3">
      <w:start w:val="1"/>
      <w:numFmt w:val="decimal"/>
      <w:lvlText w:val="%1.%2.%3.%4"/>
      <w:lvlJc w:val="left"/>
      <w:pPr>
        <w:ind w:left="4485" w:hanging="1080"/>
      </w:pPr>
    </w:lvl>
    <w:lvl w:ilvl="4">
      <w:start w:val="1"/>
      <w:numFmt w:val="decimal"/>
      <w:lvlText w:val="%1.%2.%3.%4.%5"/>
      <w:lvlJc w:val="left"/>
      <w:pPr>
        <w:ind w:left="5620" w:hanging="1080"/>
      </w:pPr>
    </w:lvl>
    <w:lvl w:ilvl="5">
      <w:start w:val="1"/>
      <w:numFmt w:val="decimal"/>
      <w:lvlText w:val="%1.%2.%3.%4.%5.%6"/>
      <w:lvlJc w:val="left"/>
      <w:pPr>
        <w:ind w:left="7115" w:hanging="1440"/>
      </w:pPr>
    </w:lvl>
    <w:lvl w:ilvl="6">
      <w:start w:val="1"/>
      <w:numFmt w:val="decimal"/>
      <w:lvlText w:val="%1.%2.%3.%4.%5.%6.%7"/>
      <w:lvlJc w:val="left"/>
      <w:pPr>
        <w:ind w:left="8250" w:hanging="1440"/>
      </w:pPr>
    </w:lvl>
    <w:lvl w:ilvl="7">
      <w:start w:val="1"/>
      <w:numFmt w:val="decimal"/>
      <w:lvlText w:val="%1.%2.%3.%4.%5.%6.%7.%8"/>
      <w:lvlJc w:val="left"/>
      <w:pPr>
        <w:ind w:left="9745" w:hanging="1800"/>
      </w:pPr>
    </w:lvl>
    <w:lvl w:ilvl="8">
      <w:start w:val="1"/>
      <w:numFmt w:val="decimal"/>
      <w:lvlText w:val="%1.%2.%3.%4.%5.%6.%7.%8.%9"/>
      <w:lvlJc w:val="left"/>
      <w:pPr>
        <w:ind w:left="10880" w:hanging="1800"/>
      </w:pPr>
    </w:lvl>
  </w:abstractNum>
  <w:abstractNum w:abstractNumId="2">
    <w:nsid w:val="1A502008"/>
    <w:multiLevelType w:val="hybridMultilevel"/>
    <w:tmpl w:val="8D405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338E6"/>
    <w:multiLevelType w:val="multilevel"/>
    <w:tmpl w:val="8228C2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>
    <w:nsid w:val="2FDD6CEC"/>
    <w:multiLevelType w:val="multilevel"/>
    <w:tmpl w:val="65E43AD6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5">
    <w:nsid w:val="46C65F1B"/>
    <w:multiLevelType w:val="hybridMultilevel"/>
    <w:tmpl w:val="8E2810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12850"/>
    <w:multiLevelType w:val="multilevel"/>
    <w:tmpl w:val="4254E82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5CC40D92"/>
    <w:multiLevelType w:val="multilevel"/>
    <w:tmpl w:val="B8146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64"/>
    <w:rsid w:val="00062391"/>
    <w:rsid w:val="00102498"/>
    <w:rsid w:val="001A4C76"/>
    <w:rsid w:val="001B5505"/>
    <w:rsid w:val="001F41B7"/>
    <w:rsid w:val="00214548"/>
    <w:rsid w:val="002204CA"/>
    <w:rsid w:val="002718A6"/>
    <w:rsid w:val="002D0274"/>
    <w:rsid w:val="002E4507"/>
    <w:rsid w:val="004372E2"/>
    <w:rsid w:val="00444157"/>
    <w:rsid w:val="004A2693"/>
    <w:rsid w:val="0052697D"/>
    <w:rsid w:val="00672436"/>
    <w:rsid w:val="00692C7C"/>
    <w:rsid w:val="00795A30"/>
    <w:rsid w:val="00837538"/>
    <w:rsid w:val="008B15CA"/>
    <w:rsid w:val="00B03088"/>
    <w:rsid w:val="00C50747"/>
    <w:rsid w:val="00C66A2F"/>
    <w:rsid w:val="00CC4C05"/>
    <w:rsid w:val="00CD14AB"/>
    <w:rsid w:val="00D25F54"/>
    <w:rsid w:val="00DD5822"/>
    <w:rsid w:val="00E53DBB"/>
    <w:rsid w:val="00E84EB4"/>
    <w:rsid w:val="00E92EA2"/>
    <w:rsid w:val="00ED2664"/>
    <w:rsid w:val="00F378E1"/>
    <w:rsid w:val="00FD7FE0"/>
    <w:rsid w:val="00FE154F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tes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1152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Testonormale">
    <w:name w:val="Plain Text"/>
    <w:basedOn w:val="Normale"/>
    <w:pPr>
      <w:widowControl/>
    </w:pPr>
    <w:rPr>
      <w:rFonts w:ascii="Courier New" w:eastAsia="Courier New" w:hAnsi="Courier New" w:cs="Courier New"/>
      <w:lang w:eastAsia="it-IT"/>
    </w:rPr>
  </w:style>
  <w:style w:type="paragraph" w:styleId="Testonotadichiusura">
    <w:name w:val="endnote text"/>
    <w:basedOn w:val="Normale"/>
    <w:pPr>
      <w:widowControl/>
    </w:pPr>
    <w:rPr>
      <w:lang w:eastAsia="it-IT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</w:rPr>
  </w:style>
  <w:style w:type="character" w:customStyle="1" w:styleId="WW8Num7z0">
    <w:name w:val="WW8Num7z0"/>
    <w:rPr>
      <w:rFonts w:ascii="Tahoma" w:eastAsia="Tahoma" w:hAnsi="Tahoma" w:cs="Tahom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Verdana" w:eastAsia="Verdana" w:hAnsi="Verdana" w:cs="Verdana"/>
      <w:b w:val="0"/>
      <w:i w:val="0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erdana" w:eastAsia="Verdana" w:hAnsi="Verdana" w:cs="Verdana"/>
      <w:b w:val="0"/>
      <w:i w:val="0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eastAsia="Verdana" w:hAnsi="Verdana" w:cs="Verdana"/>
      <w:b w:val="0"/>
      <w:i w:val="0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Times New Roman"/>
      <w:b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b w:val="0"/>
      <w:i w:val="0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Verdana" w:eastAsia="Times New Roman" w:hAnsi="Verdana" w:cs="Times New Roman"/>
      <w:sz w:val="1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uiPriority w:val="99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stazioneCarattere">
    <w:name w:val="Intestazione Carattere"/>
    <w:rPr>
      <w:lang w:eastAsia="zh-CN"/>
    </w:rPr>
  </w:style>
  <w:style w:type="character" w:customStyle="1" w:styleId="RientrocorpodeltestoCarattere">
    <w:name w:val="Rientro corpo del testo Carattere"/>
    <w:rPr>
      <w:lang w:eastAsia="zh-CN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</w:rPr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</w:style>
  <w:style w:type="character" w:styleId="Enfasigrassetto">
    <w:name w:val="Strong"/>
    <w:uiPriority w:val="22"/>
    <w:qFormat/>
    <w:rsid w:val="004372E2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5822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5822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82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822"/>
    <w:pPr>
      <w:widowControl w:val="0"/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822"/>
    <w:rPr>
      <w:rFonts w:asciiTheme="minorHAnsi" w:eastAsiaTheme="minorHAnsi" w:hAnsiTheme="minorHAnsi" w:cstheme="minorBid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tes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1152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Testonormale">
    <w:name w:val="Plain Text"/>
    <w:basedOn w:val="Normale"/>
    <w:pPr>
      <w:widowControl/>
    </w:pPr>
    <w:rPr>
      <w:rFonts w:ascii="Courier New" w:eastAsia="Courier New" w:hAnsi="Courier New" w:cs="Courier New"/>
      <w:lang w:eastAsia="it-IT"/>
    </w:rPr>
  </w:style>
  <w:style w:type="paragraph" w:styleId="Testonotadichiusura">
    <w:name w:val="endnote text"/>
    <w:basedOn w:val="Normale"/>
    <w:pPr>
      <w:widowControl/>
    </w:pPr>
    <w:rPr>
      <w:lang w:eastAsia="it-IT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</w:rPr>
  </w:style>
  <w:style w:type="character" w:customStyle="1" w:styleId="WW8Num7z0">
    <w:name w:val="WW8Num7z0"/>
    <w:rPr>
      <w:rFonts w:ascii="Tahoma" w:eastAsia="Tahoma" w:hAnsi="Tahoma" w:cs="Tahom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Verdana" w:eastAsia="Verdana" w:hAnsi="Verdana" w:cs="Verdana"/>
      <w:b w:val="0"/>
      <w:i w:val="0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erdana" w:eastAsia="Verdana" w:hAnsi="Verdana" w:cs="Verdana"/>
      <w:b w:val="0"/>
      <w:i w:val="0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eastAsia="Verdana" w:hAnsi="Verdana" w:cs="Verdana"/>
      <w:b w:val="0"/>
      <w:i w:val="0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Times New Roman"/>
      <w:b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b w:val="0"/>
      <w:i w:val="0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Verdana" w:eastAsia="Times New Roman" w:hAnsi="Verdana" w:cs="Times New Roman"/>
      <w:sz w:val="1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uiPriority w:val="99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stazioneCarattere">
    <w:name w:val="Intestazione Carattere"/>
    <w:rPr>
      <w:lang w:eastAsia="zh-CN"/>
    </w:rPr>
  </w:style>
  <w:style w:type="character" w:customStyle="1" w:styleId="RientrocorpodeltestoCarattere">
    <w:name w:val="Rientro corpo del testo Carattere"/>
    <w:rPr>
      <w:lang w:eastAsia="zh-CN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</w:rPr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</w:style>
  <w:style w:type="character" w:styleId="Enfasigrassetto">
    <w:name w:val="Strong"/>
    <w:uiPriority w:val="22"/>
    <w:qFormat/>
    <w:rsid w:val="004372E2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D5822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D5822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82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822"/>
    <w:pPr>
      <w:widowControl w:val="0"/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822"/>
    <w:rPr>
      <w:rFonts w:asciiTheme="minorHAnsi" w:eastAsiaTheme="minorHAnsi" w:hAnsiTheme="minorHAnsi" w:cstheme="minorBid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179D-942C-4E7F-ACC6-004B5DEE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30</cp:revision>
  <cp:lastPrinted>2018-11-16T10:32:00Z</cp:lastPrinted>
  <dcterms:created xsi:type="dcterms:W3CDTF">2018-11-16T09:34:00Z</dcterms:created>
  <dcterms:modified xsi:type="dcterms:W3CDTF">2023-05-04T11:04:00Z</dcterms:modified>
</cp:coreProperties>
</file>