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w:t>
      </w:r>
      <w:r w:rsidR="00E55704">
        <w:rPr>
          <w:rFonts w:asciiTheme="majorHAnsi" w:hAnsiTheme="majorHAnsi" w:cstheme="majorHAnsi"/>
          <w:b/>
          <w:sz w:val="24"/>
          <w:szCs w:val="24"/>
        </w:rPr>
        <w:t>Bando</w:t>
      </w:r>
      <w:r w:rsidR="009A6536">
        <w:rPr>
          <w:rFonts w:asciiTheme="majorHAnsi" w:hAnsiTheme="majorHAnsi" w:cstheme="majorHAnsi"/>
          <w:b/>
          <w:sz w:val="24"/>
          <w:szCs w:val="24"/>
        </w:rPr>
        <w:t xml:space="preserv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0C7FA7" w:rsidRPr="00730E13" w:rsidRDefault="000C7FA7" w:rsidP="000C7FA7">
      <w:pPr>
        <w:jc w:val="center"/>
        <w:rPr>
          <w:rFonts w:ascii="Garamond" w:eastAsia="Microsoft YaHei UI" w:hAnsi="Garamond" w:cs="DilleniaUPC"/>
          <w:b/>
          <w:caps/>
          <w:sz w:val="22"/>
          <w:szCs w:val="22"/>
        </w:rPr>
      </w:pPr>
      <w:bookmarkStart w:id="6" w:name="OLE_LINK9"/>
      <w:bookmarkEnd w:id="4"/>
      <w:bookmarkEnd w:id="5"/>
      <w:bookmarkEnd w:id="3"/>
      <w:bookmarkEnd w:id="1"/>
      <w:bookmarkEnd w:id="0"/>
      <w:r w:rsidRPr="00730E13">
        <w:rPr>
          <w:rFonts w:ascii="Garamond" w:eastAsia="Microsoft YaHei UI" w:hAnsi="Garamond" w:cs="DilleniaUPC"/>
          <w:b/>
          <w:sz w:val="22"/>
          <w:szCs w:val="22"/>
        </w:rPr>
        <w:t xml:space="preserve">PROCEDURA APERTA AI SENSI </w:t>
      </w:r>
      <w:r>
        <w:rPr>
          <w:rFonts w:ascii="Garamond" w:eastAsia="Microsoft YaHei UI" w:hAnsi="Garamond" w:cs="DilleniaUPC"/>
          <w:b/>
          <w:sz w:val="22"/>
          <w:szCs w:val="22"/>
        </w:rPr>
        <w:t xml:space="preserve">DELL’ART. 60 e 36, COMMA 9, </w:t>
      </w:r>
      <w:r w:rsidRPr="00730E13">
        <w:rPr>
          <w:rFonts w:ascii="Garamond" w:eastAsia="Microsoft YaHei UI" w:hAnsi="Garamond" w:cs="DilleniaUPC"/>
          <w:b/>
          <w:sz w:val="22"/>
          <w:szCs w:val="22"/>
        </w:rPr>
        <w:t xml:space="preserve">DEL D.LGS 50/2016 PER L’AFFIDAMENTO DEI LAVORI DI </w:t>
      </w:r>
      <w:r>
        <w:rPr>
          <w:rFonts w:ascii="Garamond" w:eastAsia="Microsoft YaHei UI" w:hAnsi="Garamond" w:cs="DilleniaUPC"/>
          <w:b/>
          <w:sz w:val="22"/>
          <w:szCs w:val="22"/>
        </w:rPr>
        <w:t>MIGLIORAMENTO SISMICO DELLA SCUOLA PRIMARIA “NERIA SECCHI” DI BIBBIANO (RE)</w:t>
      </w:r>
    </w:p>
    <w:bookmarkEnd w:id="6"/>
    <w:p w:rsidR="000C7FA7" w:rsidRPr="00730E13" w:rsidRDefault="000C7FA7" w:rsidP="000C7FA7">
      <w:pPr>
        <w:autoSpaceDE w:val="0"/>
        <w:jc w:val="both"/>
        <w:rPr>
          <w:rFonts w:ascii="Garamond" w:eastAsia="Microsoft YaHei UI" w:hAnsi="Garamond" w:cs="DilleniaUPC"/>
          <w:sz w:val="22"/>
          <w:szCs w:val="22"/>
        </w:rPr>
      </w:pPr>
    </w:p>
    <w:p w:rsidR="000C7FA7" w:rsidRPr="000C7FA7" w:rsidRDefault="000C7FA7" w:rsidP="000C7FA7">
      <w:pPr>
        <w:jc w:val="center"/>
        <w:rPr>
          <w:rFonts w:ascii="Garamond" w:eastAsia="Microsoft YaHei UI" w:hAnsi="Garamond" w:cs="DilleniaUPC"/>
          <w:b/>
          <w:sz w:val="22"/>
          <w:szCs w:val="22"/>
        </w:rPr>
      </w:pPr>
      <w:r w:rsidRPr="000C7FA7">
        <w:rPr>
          <w:rFonts w:ascii="Garamond" w:eastAsia="Microsoft YaHei UI" w:hAnsi="Garamond" w:cs="DilleniaUPC"/>
          <w:b/>
          <w:sz w:val="22"/>
          <w:szCs w:val="22"/>
        </w:rPr>
        <w:t>CIG 81</w:t>
      </w:r>
      <w:bookmarkStart w:id="7" w:name="_GoBack"/>
      <w:bookmarkEnd w:id="7"/>
      <w:r w:rsidRPr="000C7FA7">
        <w:rPr>
          <w:rFonts w:ascii="Garamond" w:eastAsia="Microsoft YaHei UI" w:hAnsi="Garamond" w:cs="DilleniaUPC"/>
          <w:b/>
          <w:sz w:val="22"/>
          <w:szCs w:val="22"/>
        </w:rPr>
        <w:t>65519F</w:t>
      </w:r>
      <w:r w:rsidR="006B797C">
        <w:rPr>
          <w:rFonts w:ascii="Garamond" w:eastAsia="Microsoft YaHei UI" w:hAnsi="Garamond" w:cs="DilleniaUPC"/>
          <w:b/>
          <w:sz w:val="22"/>
          <w:szCs w:val="22"/>
        </w:rPr>
        <w:t>6</w:t>
      </w:r>
      <w:r w:rsidRPr="000C7FA7">
        <w:rPr>
          <w:rFonts w:ascii="Garamond" w:eastAsia="Microsoft YaHei UI" w:hAnsi="Garamond" w:cs="DilleniaUPC"/>
          <w:b/>
          <w:sz w:val="22"/>
          <w:szCs w:val="22"/>
        </w:rPr>
        <w:t>E – CUP C61I18000060001</w:t>
      </w:r>
    </w:p>
    <w:p w:rsidR="000C7FA7" w:rsidRDefault="000C7FA7">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Tel</w:t>
      </w:r>
      <w:proofErr w:type="spellEnd"/>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lastRenderedPageBreak/>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PARTE III DEL DGUE – Motivi di esclusione (Art. 80 del D. </w:t>
      </w:r>
      <w:proofErr w:type="spellStart"/>
      <w:r w:rsidRPr="00034030">
        <w:rPr>
          <w:rFonts w:asciiTheme="majorHAnsi" w:eastAsia="Tahoma" w:hAnsiTheme="majorHAnsi" w:cstheme="majorHAnsi"/>
          <w:b/>
          <w:szCs w:val="24"/>
        </w:rPr>
        <w:t>Lgs</w:t>
      </w:r>
      <w:proofErr w:type="spellEnd"/>
      <w:r w:rsidRPr="00034030">
        <w:rPr>
          <w:rFonts w:asciiTheme="majorHAnsi" w:eastAsia="Tahoma" w:hAnsiTheme="majorHAnsi" w:cstheme="majorHAnsi"/>
          <w:b/>
          <w:szCs w:val="24"/>
        </w:rPr>
        <w:t>.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F07C04" w:rsidRDefault="004A5C0D">
      <w:pPr>
        <w:pStyle w:val="Standard"/>
        <w:tabs>
          <w:tab w:val="left" w:pos="1588"/>
          <w:tab w:val="left" w:pos="2580"/>
        </w:tabs>
        <w:ind w:left="1304"/>
        <w:jc w:val="both"/>
        <w:rPr>
          <w:rFonts w:asciiTheme="majorHAnsi" w:hAnsiTheme="majorHAnsi" w:cstheme="majorHAnsi"/>
          <w:b/>
          <w:bCs/>
        </w:rPr>
      </w:pPr>
      <w:r w:rsidRPr="00F07C04">
        <w:rPr>
          <w:rFonts w:asciiTheme="majorHAnsi" w:eastAsia="Tahoma" w:hAnsiTheme="majorHAnsi" w:cstheme="majorHAnsi"/>
          <w:b/>
          <w:bCs/>
          <w:szCs w:val="24"/>
        </w:rPr>
        <w:t xml:space="preserve">- </w:t>
      </w:r>
      <w:r w:rsidR="00B50BEC" w:rsidRPr="00F07C04">
        <w:rPr>
          <w:rFonts w:asciiTheme="majorHAnsi" w:eastAsia="Tahoma" w:hAnsiTheme="majorHAnsi" w:cstheme="majorHAnsi"/>
          <w:b/>
          <w:bCs/>
          <w:szCs w:val="24"/>
        </w:rPr>
        <w:tab/>
      </w:r>
      <w:r w:rsidRPr="00F07C04">
        <w:rPr>
          <w:rFonts w:asciiTheme="majorHAnsi" w:eastAsia="Tahoma" w:hAnsiTheme="majorHAnsi" w:cstheme="majorHAnsi"/>
          <w:b/>
          <w:bCs/>
          <w:szCs w:val="24"/>
        </w:rPr>
        <w:t xml:space="preserve">False comunicazioni sociali di cui agli articoli 2621 e 2622 del codice civile (Art. 80, comma 1, </w:t>
      </w:r>
      <w:proofErr w:type="spellStart"/>
      <w:r w:rsidRPr="00F07C04">
        <w:rPr>
          <w:rFonts w:asciiTheme="majorHAnsi" w:eastAsia="Tahoma" w:hAnsiTheme="majorHAnsi" w:cstheme="majorHAnsi"/>
          <w:b/>
          <w:bCs/>
          <w:szCs w:val="24"/>
        </w:rPr>
        <w:t>let</w:t>
      </w:r>
      <w:proofErr w:type="spellEnd"/>
      <w:r w:rsidRPr="00F07C04">
        <w:rPr>
          <w:rFonts w:asciiTheme="majorHAnsi" w:eastAsia="Tahoma" w:hAnsiTheme="majorHAnsi" w:cstheme="majorHAnsi"/>
          <w:b/>
          <w:bCs/>
          <w:szCs w:val="24"/>
        </w:rPr>
        <w:t xml:space="preserve">. b-bis) del Codice:   </w:t>
      </w:r>
      <w:r w:rsidRPr="00F07C04">
        <w:rPr>
          <w:rFonts w:asciiTheme="majorHAnsi" w:hAnsiTheme="majorHAnsi" w:cstheme="majorHAnsi"/>
          <w:b/>
          <w:bCs/>
          <w:szCs w:val="24"/>
        </w:rPr>
        <w:t xml:space="preserve">  </w:t>
      </w:r>
      <w:r w:rsidR="00B50BEC" w:rsidRPr="00F07C04">
        <w:rPr>
          <w:rFonts w:asciiTheme="majorHAnsi" w:hAnsiTheme="majorHAnsi" w:cstheme="majorHAnsi"/>
          <w:b/>
          <w:bCs/>
          <w:szCs w:val="24"/>
        </w:rPr>
        <w:t xml:space="preserve">    </w:t>
      </w:r>
      <w:bookmarkStart w:id="9" w:name="_Hlk529258981"/>
      <w:r w:rsidR="00B50BEC" w:rsidRPr="00F07C04">
        <w:rPr>
          <w:rFonts w:asciiTheme="majorHAnsi" w:hAnsiTheme="majorHAnsi" w:cstheme="majorHAnsi"/>
          <w:b/>
          <w:bCs/>
          <w:szCs w:val="24"/>
        </w:rPr>
        <w:sym w:font="Symbol" w:char="F0F0"/>
      </w:r>
      <w:bookmarkEnd w:id="9"/>
      <w:r w:rsidRPr="00F07C04">
        <w:rPr>
          <w:rFonts w:asciiTheme="majorHAnsi" w:hAnsiTheme="majorHAnsi" w:cstheme="majorHAnsi"/>
          <w:b/>
          <w:bCs/>
          <w:szCs w:val="24"/>
        </w:rPr>
        <w:t xml:space="preserve">   SI          </w:t>
      </w:r>
      <w:r w:rsidR="00B50BEC" w:rsidRPr="00F07C04">
        <w:rPr>
          <w:rFonts w:asciiTheme="majorHAnsi" w:hAnsiTheme="majorHAnsi" w:cstheme="majorHAnsi"/>
          <w:b/>
          <w:bCs/>
          <w:szCs w:val="24"/>
        </w:rPr>
        <w:sym w:font="Symbol" w:char="F0F0"/>
      </w:r>
      <w:r w:rsidRPr="00F07C04">
        <w:rPr>
          <w:rFonts w:asciiTheme="majorHAnsi" w:hAnsiTheme="majorHAnsi" w:cstheme="majorHAnsi"/>
          <w:b/>
          <w:bCs/>
          <w:szCs w:val="24"/>
        </w:rPr>
        <w:t xml:space="preserve">   NO</w:t>
      </w:r>
    </w:p>
    <w:p w:rsidR="00CF6B4F" w:rsidRPr="00F07C04" w:rsidRDefault="00CF6B4F">
      <w:pPr>
        <w:pStyle w:val="Standard"/>
        <w:tabs>
          <w:tab w:val="left" w:pos="1588"/>
          <w:tab w:val="left" w:pos="2580"/>
        </w:tabs>
        <w:ind w:left="1304"/>
        <w:jc w:val="both"/>
        <w:rPr>
          <w:rFonts w:asciiTheme="majorHAnsi" w:hAnsiTheme="majorHAnsi" w:cstheme="majorHAnsi"/>
          <w:b/>
          <w:bCs/>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0" w:name="_Hlk529258997"/>
      <w:r w:rsidR="00B50BEC" w:rsidRPr="00B50BEC">
        <w:rPr>
          <w:rFonts w:asciiTheme="majorHAnsi" w:eastAsia="Tahoma" w:hAnsiTheme="majorHAnsi" w:cstheme="majorHAnsi"/>
          <w:szCs w:val="24"/>
        </w:rPr>
        <w:t>_____________ _________________________________________________________________________</w:t>
      </w:r>
      <w:bookmarkEnd w:id="10"/>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1" w:name="_Hlk529259011"/>
      <w:r w:rsidR="00B50BEC">
        <w:rPr>
          <w:rFonts w:asciiTheme="majorHAnsi" w:eastAsia="Tahoma" w:hAnsiTheme="majorHAnsi" w:cstheme="majorHAnsi"/>
          <w:szCs w:val="24"/>
        </w:rPr>
        <w:t>______________________________ __________________________________________________________________________</w:t>
      </w:r>
      <w:r w:rsidR="00B50BEC">
        <w:rPr>
          <w:rFonts w:asciiTheme="majorHAnsi" w:eastAsia="Tahoma" w:hAnsiTheme="majorHAnsi" w:cstheme="majorHAnsi"/>
          <w:szCs w:val="24"/>
        </w:rPr>
        <w:lastRenderedPageBreak/>
        <w:t>_________________________________________________________________________</w:t>
      </w:r>
      <w:bookmarkEnd w:id="11"/>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2" w:name="_Hlk529259407"/>
      <w:r w:rsidR="00B50BEC">
        <w:rPr>
          <w:rFonts w:asciiTheme="majorHAnsi" w:eastAsia="Tahoma" w:hAnsiTheme="majorHAnsi" w:cstheme="majorHAnsi"/>
          <w:szCs w:val="24"/>
        </w:rPr>
        <w:t>______________________________________________</w:t>
      </w:r>
      <w:bookmarkEnd w:id="12"/>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00F07C04" w:rsidRPr="00034030">
        <w:rPr>
          <w:rFonts w:asciiTheme="majorHAnsi" w:eastAsia="Tahoma" w:hAnsiTheme="majorHAnsi" w:cstheme="majorHAnsi"/>
          <w:szCs w:val="24"/>
        </w:rPr>
        <w:t xml:space="preserve">(art. 80 comma 5, </w:t>
      </w:r>
      <w:proofErr w:type="spellStart"/>
      <w:r w:rsidR="00580458">
        <w:rPr>
          <w:rFonts w:asciiTheme="majorHAnsi" w:eastAsia="Tahoma" w:hAnsiTheme="majorHAnsi" w:cstheme="majorHAnsi"/>
          <w:szCs w:val="24"/>
        </w:rPr>
        <w:t>lett</w:t>
      </w:r>
      <w:proofErr w:type="spellEnd"/>
      <w:r w:rsidR="00580458">
        <w:rPr>
          <w:rFonts w:asciiTheme="majorHAnsi" w:eastAsia="Tahoma" w:hAnsiTheme="majorHAnsi" w:cstheme="majorHAnsi"/>
          <w:szCs w:val="24"/>
        </w:rPr>
        <w:t>.</w:t>
      </w:r>
      <w:r w:rsidR="00F07C04">
        <w:rPr>
          <w:rFonts w:asciiTheme="majorHAnsi" w:eastAsia="Tahoma" w:hAnsiTheme="majorHAnsi" w:cstheme="majorHAnsi"/>
          <w:szCs w:val="24"/>
        </w:rPr>
        <w:t xml:space="preserve"> c-bis), c-ter), c-quater), </w:t>
      </w:r>
      <w:r w:rsidR="00F07C04" w:rsidRPr="00034030">
        <w:rPr>
          <w:rFonts w:asciiTheme="majorHAnsi" w:eastAsia="Tahoma" w:hAnsiTheme="majorHAnsi" w:cstheme="majorHAnsi"/>
          <w:szCs w:val="24"/>
        </w:rPr>
        <w:t>f-bis), f-ter),</w:t>
      </w:r>
      <w:r w:rsidR="00AA7060">
        <w:rPr>
          <w:rFonts w:asciiTheme="majorHAnsi" w:eastAsia="Tahoma" w:hAnsiTheme="majorHAnsi" w:cstheme="majorHAnsi"/>
          <w:szCs w:val="24"/>
        </w:rPr>
        <w:t xml:space="preserve"> ed</w:t>
      </w:r>
      <w:r w:rsidR="00F07C04" w:rsidRPr="00034030">
        <w:rPr>
          <w:rFonts w:asciiTheme="majorHAnsi" w:eastAsia="Tahoma" w:hAnsiTheme="majorHAnsi" w:cstheme="majorHAnsi"/>
          <w:szCs w:val="24"/>
        </w:rPr>
        <w:t xml:space="preserve"> l) del D. </w:t>
      </w:r>
      <w:proofErr w:type="spellStart"/>
      <w:r w:rsidR="00F07C04" w:rsidRPr="00034030">
        <w:rPr>
          <w:rFonts w:asciiTheme="majorHAnsi" w:eastAsia="Tahoma" w:hAnsiTheme="majorHAnsi" w:cstheme="majorHAnsi"/>
          <w:szCs w:val="24"/>
        </w:rPr>
        <w:t>Lgs</w:t>
      </w:r>
      <w:proofErr w:type="spellEnd"/>
      <w:r w:rsidR="00F07C04" w:rsidRPr="00034030">
        <w:rPr>
          <w:rFonts w:asciiTheme="majorHAnsi" w:eastAsia="Tahoma" w:hAnsiTheme="majorHAnsi" w:cstheme="majorHAnsi"/>
          <w:szCs w:val="24"/>
        </w:rPr>
        <w:t>.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3221D" w:rsidRDefault="00A3221D" w:rsidP="008D4B53">
      <w:pPr>
        <w:pStyle w:val="Standard"/>
        <w:tabs>
          <w:tab w:val="left" w:pos="1588"/>
          <w:tab w:val="left" w:pos="2580"/>
        </w:tabs>
        <w:ind w:left="1276"/>
        <w:jc w:val="both"/>
        <w:rPr>
          <w:rFonts w:asciiTheme="majorHAnsi" w:hAnsiTheme="majorHAnsi" w:cstheme="majorHAnsi"/>
        </w:rPr>
      </w:pPr>
    </w:p>
    <w:p w:rsidR="00A3221D" w:rsidRDefault="00A3221D" w:rsidP="00A3221D">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c-quater)</w:t>
      </w:r>
      <w:r>
        <w:rPr>
          <w:rFonts w:asciiTheme="majorHAnsi" w:hAnsiTheme="majorHAnsi" w:cstheme="majorHAnsi"/>
        </w:rPr>
        <w:t xml:space="preserve">? </w:t>
      </w:r>
    </w:p>
    <w:p w:rsidR="00A3221D" w:rsidRDefault="00A3221D" w:rsidP="00A3221D">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580458"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580458">
        <w:rPr>
          <w:rFonts w:asciiTheme="majorHAnsi" w:eastAsia="Tahoma" w:hAnsiTheme="majorHAnsi" w:cstheme="majorHAnsi"/>
          <w:szCs w:val="24"/>
        </w:rPr>
        <w:t xml:space="preserve">L’operatore economico è stato vittima dei reati previsti e puniti dagli </w:t>
      </w:r>
      <w:hyperlink r:id="rId9" w:anchor="317" w:history="1">
        <w:r w:rsidR="004A5C0D" w:rsidRPr="00580458">
          <w:rPr>
            <w:rStyle w:val="Collegamentoipertestuale"/>
            <w:rFonts w:asciiTheme="majorHAnsi" w:eastAsia="Tahoma" w:hAnsiTheme="majorHAnsi" w:cstheme="majorHAnsi"/>
            <w:color w:val="auto"/>
            <w:szCs w:val="24"/>
            <w:u w:val="none"/>
          </w:rPr>
          <w:t>articoli 317</w:t>
        </w:r>
      </w:hyperlink>
      <w:r w:rsidR="004A5C0D" w:rsidRPr="00580458">
        <w:rPr>
          <w:rFonts w:asciiTheme="majorHAnsi" w:eastAsia="Tahoma" w:hAnsiTheme="majorHAnsi" w:cstheme="majorHAnsi"/>
          <w:szCs w:val="24"/>
        </w:rPr>
        <w:t xml:space="preserve"> e </w:t>
      </w:r>
      <w:hyperlink r:id="rId10" w:anchor="629" w:history="1">
        <w:r w:rsidR="004A5C0D" w:rsidRPr="00580458">
          <w:rPr>
            <w:rStyle w:val="Collegamentoipertestuale"/>
            <w:rFonts w:asciiTheme="majorHAnsi" w:eastAsia="Tahoma" w:hAnsiTheme="majorHAnsi" w:cstheme="majorHAnsi"/>
            <w:color w:val="auto"/>
            <w:szCs w:val="24"/>
            <w:u w:val="none"/>
          </w:rPr>
          <w:t>629 del codice penale</w:t>
        </w:r>
      </w:hyperlink>
      <w:r w:rsidR="004A5C0D" w:rsidRPr="00580458">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CF6B4F" w:rsidRPr="00034030" w:rsidRDefault="004A5C0D" w:rsidP="00E55704">
      <w:pPr>
        <w:pStyle w:val="Standard"/>
        <w:widowControl w:val="0"/>
        <w:tabs>
          <w:tab w:val="left" w:pos="-31226"/>
          <w:tab w:val="left" w:pos="1140"/>
        </w:tabs>
        <w:ind w:left="708" w:hanging="254"/>
        <w:jc w:val="both"/>
        <w:rPr>
          <w:rFonts w:asciiTheme="majorHAnsi" w:hAnsiTheme="majorHAnsi" w:cstheme="majorHAnsi"/>
        </w:rPr>
      </w:pPr>
      <w:r w:rsidRPr="00034030">
        <w:rPr>
          <w:rFonts w:asciiTheme="majorHAnsi" w:eastAsia="Tahoma" w:hAnsiTheme="majorHAnsi" w:cstheme="majorHAnsi"/>
          <w:b/>
          <w:szCs w:val="24"/>
        </w:rPr>
        <w:t>B</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E55704">
        <w:rPr>
          <w:rFonts w:asciiTheme="majorHAnsi" w:eastAsia="Tahoma" w:hAnsiTheme="majorHAnsi" w:cstheme="majorHAnsi"/>
          <w:b/>
          <w:szCs w:val="24"/>
        </w:rPr>
        <w:t>Tecnica e Organizzativa – Per la categoria prevalente OG</w:t>
      </w:r>
      <w:r w:rsidR="00C43201">
        <w:rPr>
          <w:rFonts w:asciiTheme="majorHAnsi" w:eastAsia="Tahoma" w:hAnsiTheme="majorHAnsi" w:cstheme="majorHAnsi"/>
          <w:b/>
          <w:szCs w:val="24"/>
        </w:rPr>
        <w:t>1</w:t>
      </w:r>
      <w:r w:rsidR="00E55704" w:rsidRPr="004C76E7">
        <w:rPr>
          <w:rFonts w:asciiTheme="majorHAnsi" w:eastAsia="Tahoma" w:hAnsiTheme="majorHAnsi" w:cstheme="majorHAnsi"/>
          <w:b/>
          <w:szCs w:val="24"/>
        </w:rPr>
        <w:t xml:space="preserve"> – </w:t>
      </w:r>
      <w:r w:rsidR="00C43201">
        <w:rPr>
          <w:rFonts w:asciiTheme="majorHAnsi" w:eastAsia="Tahoma" w:hAnsiTheme="majorHAnsi" w:cstheme="majorHAnsi"/>
          <w:b/>
          <w:szCs w:val="24"/>
        </w:rPr>
        <w:t>EDIFICI CIVILI E INDUSTRIALI</w:t>
      </w:r>
      <w:r w:rsidR="002D270A">
        <w:rPr>
          <w:rFonts w:asciiTheme="majorHAnsi" w:eastAsia="Tahoma" w:hAnsiTheme="majorHAnsi" w:cstheme="majorHAnsi"/>
          <w:b/>
          <w:szCs w:val="24"/>
        </w:rPr>
        <w:t>:</w:t>
      </w:r>
    </w:p>
    <w:p w:rsidR="00CF6B4F" w:rsidRDefault="00CF6B4F">
      <w:pPr>
        <w:pStyle w:val="Standard"/>
        <w:widowControl w:val="0"/>
        <w:tabs>
          <w:tab w:val="left" w:pos="-14930"/>
          <w:tab w:val="left" w:pos="-13938"/>
        </w:tabs>
        <w:ind w:left="850"/>
        <w:jc w:val="both"/>
        <w:rPr>
          <w:rFonts w:asciiTheme="majorHAnsi" w:hAnsiTheme="majorHAnsi" w:cstheme="majorHAnsi"/>
          <w:szCs w:val="24"/>
        </w:rPr>
      </w:pPr>
    </w:p>
    <w:p w:rsidR="00F847F7" w:rsidRDefault="00E55704" w:rsidP="009545A3">
      <w:pPr>
        <w:pStyle w:val="Standard"/>
        <w:widowControl w:val="0"/>
        <w:numPr>
          <w:ilvl w:val="0"/>
          <w:numId w:val="3"/>
        </w:numPr>
        <w:tabs>
          <w:tab w:val="left" w:pos="-15780"/>
          <w:tab w:val="left" w:pos="-14788"/>
        </w:tabs>
        <w:spacing w:line="276"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E55704" w:rsidRDefault="00E55704" w:rsidP="00E55704">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E55704">
        <w:rPr>
          <w:rFonts w:asciiTheme="majorHAnsi" w:eastAsia="Tahoma" w:hAnsiTheme="majorHAnsi" w:cstheme="majorHAnsi"/>
          <w:b/>
          <w:bCs/>
          <w:szCs w:val="24"/>
          <w:u w:val="single"/>
        </w:rPr>
        <w:t>OG</w:t>
      </w:r>
      <w:r w:rsidR="00C43201">
        <w:rPr>
          <w:rFonts w:asciiTheme="majorHAnsi" w:eastAsia="Tahoma" w:hAnsiTheme="majorHAnsi" w:cstheme="majorHAnsi"/>
          <w:b/>
          <w:bCs/>
          <w:szCs w:val="24"/>
          <w:u w:val="single"/>
        </w:rPr>
        <w:t>1</w:t>
      </w:r>
      <w:r>
        <w:rPr>
          <w:rFonts w:asciiTheme="majorHAnsi" w:eastAsia="Tahoma" w:hAnsiTheme="majorHAnsi" w:cstheme="majorHAnsi"/>
          <w:szCs w:val="24"/>
        </w:rPr>
        <w:t xml:space="preserve"> Classifica I</w:t>
      </w:r>
      <w:r w:rsidR="00C43201">
        <w:rPr>
          <w:rFonts w:asciiTheme="majorHAnsi" w:eastAsia="Tahoma" w:hAnsiTheme="majorHAnsi" w:cstheme="majorHAnsi"/>
          <w:szCs w:val="24"/>
        </w:rPr>
        <w:t>II</w:t>
      </w:r>
      <w:r>
        <w:rPr>
          <w:rFonts w:asciiTheme="majorHAnsi" w:eastAsia="Tahoma" w:hAnsiTheme="majorHAnsi" w:cstheme="majorHAnsi"/>
          <w:szCs w:val="24"/>
        </w:rPr>
        <w:t xml:space="preserve">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9545A3" w:rsidRDefault="009545A3" w:rsidP="009545A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Pr>
          <w:rFonts w:asciiTheme="majorHAnsi" w:eastAsia="Tahoma" w:hAnsiTheme="majorHAnsi" w:cstheme="majorHAnsi"/>
          <w:b/>
          <w:szCs w:val="24"/>
        </w:rPr>
        <w:t>C</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Pr>
          <w:rFonts w:asciiTheme="majorHAnsi" w:eastAsia="Tahoma" w:hAnsiTheme="majorHAnsi" w:cstheme="majorHAnsi"/>
          <w:b/>
          <w:szCs w:val="24"/>
        </w:rPr>
        <w:t xml:space="preserve">Capacità Tecnica e Organizzativa – Per la categoria scorporabile </w:t>
      </w:r>
      <w:r w:rsidRPr="004C76E7">
        <w:rPr>
          <w:rFonts w:asciiTheme="majorHAnsi" w:eastAsia="Tahoma" w:hAnsiTheme="majorHAnsi" w:cstheme="majorHAnsi"/>
          <w:b/>
          <w:szCs w:val="24"/>
        </w:rPr>
        <w:t>O</w:t>
      </w:r>
      <w:r>
        <w:rPr>
          <w:rFonts w:asciiTheme="majorHAnsi" w:eastAsia="Tahoma" w:hAnsiTheme="majorHAnsi" w:cstheme="majorHAnsi"/>
          <w:b/>
          <w:szCs w:val="24"/>
        </w:rPr>
        <w:t>G</w:t>
      </w:r>
      <w:r w:rsidR="00EF6603">
        <w:rPr>
          <w:rFonts w:asciiTheme="majorHAnsi" w:eastAsia="Tahoma" w:hAnsiTheme="majorHAnsi" w:cstheme="majorHAnsi"/>
          <w:b/>
          <w:szCs w:val="24"/>
        </w:rPr>
        <w:t>2</w:t>
      </w:r>
      <w:r w:rsidRPr="004C76E7">
        <w:rPr>
          <w:rFonts w:asciiTheme="majorHAnsi" w:eastAsia="Tahoma" w:hAnsiTheme="majorHAnsi" w:cstheme="majorHAnsi"/>
          <w:b/>
          <w:szCs w:val="24"/>
        </w:rPr>
        <w:t xml:space="preserve"> – </w:t>
      </w:r>
      <w:r w:rsidR="009808E8" w:rsidRPr="009808E8">
        <w:rPr>
          <w:rFonts w:asciiTheme="majorHAnsi" w:eastAsia="Tahoma" w:hAnsiTheme="majorHAnsi" w:cstheme="majorHAnsi"/>
          <w:b/>
          <w:szCs w:val="24"/>
        </w:rPr>
        <w:t>RESTAURO E MANUTENZIONE DEI BENI IMMOBILI SOTTOPOSTI A TUTELA AI SENSI DELLE DISPOSIZIONI IN MATERIA DI BENI CULTURALI E AMBIENTALI</w:t>
      </w:r>
      <w:r>
        <w:rPr>
          <w:rFonts w:asciiTheme="majorHAnsi" w:eastAsia="Tahoma" w:hAnsiTheme="majorHAnsi" w:cstheme="majorHAnsi"/>
          <w:b/>
          <w:szCs w:val="24"/>
        </w:rPr>
        <w:t>:</w:t>
      </w:r>
    </w:p>
    <w:p w:rsidR="009545A3" w:rsidRDefault="009545A3" w:rsidP="009545A3">
      <w:pPr>
        <w:pStyle w:val="Standard"/>
        <w:widowControl w:val="0"/>
        <w:numPr>
          <w:ilvl w:val="0"/>
          <w:numId w:val="16"/>
        </w:numPr>
        <w:tabs>
          <w:tab w:val="left" w:pos="-15780"/>
          <w:tab w:val="left" w:pos="-14788"/>
        </w:tabs>
        <w:spacing w:line="360" w:lineRule="auto"/>
        <w:ind w:left="1560" w:hanging="284"/>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9545A3" w:rsidRDefault="009545A3" w:rsidP="009545A3">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OG</w:t>
      </w:r>
      <w:r w:rsidR="009808E8">
        <w:rPr>
          <w:rFonts w:asciiTheme="majorHAnsi" w:eastAsia="Tahoma" w:hAnsiTheme="majorHAnsi" w:cstheme="majorHAnsi"/>
          <w:b/>
          <w:szCs w:val="24"/>
          <w:u w:val="single"/>
        </w:rPr>
        <w:t>2</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9545A3" w:rsidRDefault="009545A3" w:rsidP="009545A3">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9545A3" w:rsidRDefault="009545A3" w:rsidP="009545A3">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9545A3" w:rsidRDefault="009545A3" w:rsidP="007607EF">
      <w:pPr>
        <w:pStyle w:val="Standard"/>
        <w:widowControl w:val="0"/>
        <w:tabs>
          <w:tab w:val="left" w:pos="-14193"/>
          <w:tab w:val="left" w:pos="-13201"/>
        </w:tabs>
        <w:spacing w:line="276" w:lineRule="auto"/>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2C5292" w:rsidRPr="00B875CB" w:rsidRDefault="002C5292" w:rsidP="002C5292">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Essere iscritto nel registro delle imprese della Camera di Commercio per lavori inerenti il restauro ed alla manutenzione di beni culturali immobili, ai sensi dell’art. 5 del D.M. 154 del 22 agosto 2017: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C5292" w:rsidRPr="00B875CB" w:rsidRDefault="002C5292" w:rsidP="002C5292">
      <w:pPr>
        <w:pStyle w:val="Standard"/>
        <w:widowControl w:val="0"/>
        <w:tabs>
          <w:tab w:val="left" w:pos="-15780"/>
          <w:tab w:val="left" w:pos="-14788"/>
        </w:tabs>
        <w:spacing w:line="276" w:lineRule="auto"/>
        <w:ind w:left="1570"/>
        <w:jc w:val="both"/>
        <w:rPr>
          <w:rFonts w:asciiTheme="majorHAnsi" w:hAnsiTheme="majorHAnsi" w:cstheme="majorHAnsi"/>
        </w:rPr>
      </w:pPr>
    </w:p>
    <w:p w:rsidR="002C5292" w:rsidRPr="002E34DF" w:rsidRDefault="002C5292" w:rsidP="002C5292">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Essere in possesso dei requisiti di idoneità tecnica di cui all’articolo 12 del D.M. 154/2017, avendo eseguito direttamente e in proprio, in data antecedente la pubblicazione del bando di gara, lavori </w:t>
      </w:r>
      <w:r w:rsidR="007607EF">
        <w:rPr>
          <w:rFonts w:asciiTheme="majorHAnsi" w:hAnsiTheme="majorHAnsi" w:cstheme="majorHAnsi"/>
        </w:rPr>
        <w:t xml:space="preserve">in OG2 </w:t>
      </w:r>
      <w:r>
        <w:rPr>
          <w:rFonts w:asciiTheme="majorHAnsi" w:hAnsiTheme="majorHAnsi" w:cstheme="majorHAnsi"/>
        </w:rPr>
        <w:t xml:space="preserve">per un importo complessivo non inferiore ad € </w:t>
      </w:r>
      <w:r w:rsidR="007607EF" w:rsidRPr="007607EF">
        <w:rPr>
          <w:rFonts w:asciiTheme="majorHAnsi" w:hAnsiTheme="majorHAnsi" w:cstheme="majorHAnsi"/>
        </w:rPr>
        <w:t>144.764,43</w:t>
      </w:r>
      <w:r w:rsidR="007607EF">
        <w:rPr>
          <w:rFonts w:asciiTheme="majorHAnsi" w:hAnsiTheme="majorHAnsi" w:cstheme="majorHAnsi"/>
        </w:rPr>
        <w:t xml:space="preserve"> </w:t>
      </w:r>
      <w:r>
        <w:rPr>
          <w:rFonts w:asciiTheme="majorHAnsi" w:hAnsiTheme="majorHAnsi" w:cstheme="majorHAnsi"/>
        </w:rPr>
        <w:t xml:space="preserve">(iva esclusa):  </w:t>
      </w:r>
      <w:r w:rsidRPr="007607EF">
        <w:rPr>
          <w:rFonts w:asciiTheme="majorHAnsi" w:hAnsiTheme="majorHAnsi" w:cstheme="majorHAnsi"/>
        </w:rPr>
        <w:t xml:space="preserve">      </w:t>
      </w:r>
      <w:r w:rsidRPr="007607EF">
        <w:rPr>
          <w:rFonts w:asciiTheme="majorHAnsi" w:hAnsiTheme="majorHAnsi" w:cstheme="majorHAnsi"/>
        </w:rPr>
        <w:sym w:font="Symbol" w:char="F0F0"/>
      </w:r>
      <w:r w:rsidRPr="007607EF">
        <w:rPr>
          <w:rFonts w:asciiTheme="majorHAnsi" w:hAnsiTheme="majorHAnsi" w:cstheme="majorHAnsi"/>
        </w:rPr>
        <w:t xml:space="preserve">   SI</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C5292" w:rsidRDefault="002C5292" w:rsidP="002C5292">
      <w:pPr>
        <w:pStyle w:val="Paragrafoelenco"/>
        <w:ind w:left="1570"/>
        <w:rPr>
          <w:rFonts w:asciiTheme="majorHAnsi" w:hAnsiTheme="majorHAnsi" w:cstheme="majorHAnsi"/>
        </w:rPr>
      </w:pPr>
      <w:r>
        <w:rPr>
          <w:rFonts w:asciiTheme="majorHAnsi" w:hAnsiTheme="majorHAnsi" w:cstheme="majorHAnsi"/>
        </w:rPr>
        <w:t>In caso di risposta affermativa, allegare le copie conforme agli originali delle certificazioni di buon esito dei suddetti lavori.</w:t>
      </w:r>
    </w:p>
    <w:p w:rsidR="002C5292" w:rsidRPr="002E34DF" w:rsidRDefault="002C5292" w:rsidP="002C5292">
      <w:pPr>
        <w:rPr>
          <w:rFonts w:asciiTheme="majorHAnsi" w:eastAsia="Tahoma" w:hAnsiTheme="majorHAnsi" w:cstheme="majorHAnsi"/>
          <w:szCs w:val="24"/>
        </w:rPr>
      </w:pPr>
    </w:p>
    <w:p w:rsidR="002C5292" w:rsidRPr="001514F8" w:rsidRDefault="002C5292" w:rsidP="002C5292">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Che i lavori di cui al punto precedente rispettano il principio di continuità nell’esecuzione dei lavori in quanto effettuati dall’impresa nel corso della sua attività, senza ricorso ad acquisizioni di azienda, oppure essendo rimasta invariata la direzione tecnica dell’impresa: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C5292" w:rsidRPr="001514F8" w:rsidRDefault="002C5292" w:rsidP="002C5292">
      <w:pPr>
        <w:pStyle w:val="Standard"/>
        <w:widowControl w:val="0"/>
        <w:tabs>
          <w:tab w:val="left" w:pos="-15780"/>
          <w:tab w:val="left" w:pos="-14788"/>
        </w:tabs>
        <w:spacing w:line="276" w:lineRule="auto"/>
        <w:ind w:left="1570"/>
        <w:jc w:val="both"/>
        <w:rPr>
          <w:rFonts w:asciiTheme="majorHAnsi" w:hAnsiTheme="majorHAnsi" w:cstheme="majorHAnsi"/>
          <w:i/>
        </w:rPr>
      </w:pPr>
      <w:r w:rsidRPr="001514F8">
        <w:rPr>
          <w:rFonts w:asciiTheme="majorHAnsi" w:hAnsiTheme="majorHAnsi" w:cstheme="majorHAnsi"/>
          <w:i/>
        </w:rPr>
        <w:t>O in alternativa</w:t>
      </w:r>
    </w:p>
    <w:p w:rsidR="002C5292" w:rsidRPr="001514F8" w:rsidRDefault="002C5292" w:rsidP="002C5292">
      <w:pPr>
        <w:pStyle w:val="Standard"/>
        <w:widowControl w:val="0"/>
        <w:tabs>
          <w:tab w:val="left" w:pos="-15780"/>
          <w:tab w:val="left" w:pos="-14788"/>
        </w:tabs>
        <w:spacing w:line="276" w:lineRule="auto"/>
        <w:ind w:left="1570"/>
        <w:jc w:val="both"/>
        <w:rPr>
          <w:rFonts w:asciiTheme="majorHAnsi" w:hAnsiTheme="majorHAnsi" w:cstheme="majorHAnsi"/>
        </w:rPr>
      </w:pPr>
      <w:r>
        <w:rPr>
          <w:rFonts w:asciiTheme="majorHAnsi" w:hAnsiTheme="majorHAnsi" w:cstheme="majorHAnsi"/>
        </w:rPr>
        <w:t xml:space="preserve">Che i lavori di cui al punto precedente sono adeguati ad attestare la qualificazione dell’impresa risultando essere in possesso di adeguata direzione tecnica ai sensi del combinato disposto degli articoli 7 comma 1 lettera a) del D.M. 154/2017 e dell’art. 13 del medesimo decreto (qualora diverso dal titolare/legale rappresentante, il direttore tecnico deve essere un dipendente dell’impresa stessa o ad essa collegato mediante contratto d’opera professionale regolarmente registrato):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C5292" w:rsidRPr="001514F8" w:rsidRDefault="002C5292" w:rsidP="002C5292">
      <w:pPr>
        <w:pStyle w:val="Standard"/>
        <w:widowControl w:val="0"/>
        <w:tabs>
          <w:tab w:val="left" w:pos="-15780"/>
          <w:tab w:val="left" w:pos="-14788"/>
        </w:tabs>
        <w:spacing w:line="276" w:lineRule="auto"/>
        <w:ind w:left="1570"/>
        <w:jc w:val="both"/>
        <w:rPr>
          <w:rFonts w:asciiTheme="majorHAnsi" w:hAnsiTheme="majorHAnsi" w:cstheme="majorHAnsi"/>
        </w:rPr>
      </w:pPr>
    </w:p>
    <w:p w:rsidR="002C5292" w:rsidRPr="00034030" w:rsidRDefault="002C5292" w:rsidP="002C5292">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eastAsia="Tahoma" w:hAnsiTheme="majorHAnsi" w:cstheme="majorHAnsi"/>
          <w:szCs w:val="24"/>
        </w:rPr>
        <w:t>Che l’importo dei lavori eseguiti nella categoria OG2 nel decennio antecedente la data di pubblicazione del presente Bando, ai sensi dell’art. 8 del D.M. 154/2017 risulta essere adeguato a dimostrare la qualificazione</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C5292" w:rsidRPr="00034030" w:rsidRDefault="002C5292" w:rsidP="002C5292">
      <w:pPr>
        <w:pStyle w:val="Standard"/>
        <w:widowControl w:val="0"/>
        <w:tabs>
          <w:tab w:val="left" w:pos="-14193"/>
          <w:tab w:val="left" w:pos="-13201"/>
        </w:tabs>
        <w:spacing w:line="276" w:lineRule="auto"/>
        <w:ind w:left="1587"/>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indicare </w:t>
      </w:r>
      <w:r>
        <w:rPr>
          <w:rFonts w:asciiTheme="majorHAnsi" w:eastAsia="Tahoma" w:hAnsiTheme="majorHAnsi" w:cstheme="majorHAnsi"/>
          <w:szCs w:val="24"/>
        </w:rPr>
        <w:t>l’importo dei lavori</w:t>
      </w:r>
      <w:r w:rsidRPr="00034030">
        <w:rPr>
          <w:rFonts w:asciiTheme="majorHAnsi" w:eastAsia="Tahoma" w:hAnsiTheme="majorHAnsi" w:cstheme="majorHAnsi"/>
          <w:szCs w:val="24"/>
        </w:rPr>
        <w:t>:</w:t>
      </w:r>
      <w:r>
        <w:rPr>
          <w:rFonts w:asciiTheme="majorHAnsi" w:eastAsia="Tahoma" w:hAnsiTheme="majorHAnsi" w:cstheme="majorHAnsi"/>
          <w:szCs w:val="24"/>
        </w:rPr>
        <w:t xml:space="preserve"> ________________________ _______________________________________________________________________________________________________________________________________________;</w:t>
      </w:r>
    </w:p>
    <w:p w:rsidR="002C5292" w:rsidRPr="00034030" w:rsidRDefault="002C5292" w:rsidP="002C5292">
      <w:pPr>
        <w:pStyle w:val="Standard"/>
        <w:widowControl w:val="0"/>
        <w:tabs>
          <w:tab w:val="left" w:pos="-14760"/>
          <w:tab w:val="left" w:pos="-13768"/>
        </w:tabs>
        <w:spacing w:line="276" w:lineRule="auto"/>
        <w:ind w:left="1020"/>
        <w:jc w:val="both"/>
        <w:rPr>
          <w:rFonts w:asciiTheme="majorHAnsi" w:hAnsiTheme="majorHAnsi" w:cstheme="majorHAnsi"/>
          <w:szCs w:val="24"/>
        </w:rPr>
      </w:pPr>
    </w:p>
    <w:p w:rsidR="002C5292" w:rsidRPr="00034030" w:rsidRDefault="002C5292" w:rsidP="002C5292">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Di aver sostenuto nel decennio antecedente la data di pubblicazione del Bando di Gara un costo complessivo per il personale dipendente, costo composto da retribuzione e stipendi, contributi sociali e accantonamenti ai fondi di quiescenza, ai sensi dell’art. 8 del D.M. 154/2017, adeguato a dimostrare la qualificazione, e che il costo indicato per il personale risulta non inferiore al quindici per cento dell’importo dei lavori effettuati nel decennio in categoria OG2 e che all’interno del suddetto costo una percentuale è costituita da personale operaio, rispettando la percentuale minima del 40% richiesta dall’art. 8, comma 2 del D.M. 154/2017: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C5292" w:rsidRPr="000C7E0B" w:rsidRDefault="002C5292" w:rsidP="002C5292">
      <w:pPr>
        <w:pStyle w:val="Standard"/>
        <w:widowControl w:val="0"/>
        <w:tabs>
          <w:tab w:val="left" w:pos="-14193"/>
          <w:tab w:val="left" w:pos="-13201"/>
          <w:tab w:val="left" w:pos="1559"/>
        </w:tabs>
        <w:spacing w:line="276" w:lineRule="auto"/>
        <w:ind w:left="1587"/>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indicare </w:t>
      </w:r>
      <w:r>
        <w:rPr>
          <w:rFonts w:asciiTheme="majorHAnsi" w:eastAsia="Tahoma" w:hAnsiTheme="majorHAnsi" w:cstheme="majorHAnsi"/>
          <w:szCs w:val="24"/>
        </w:rPr>
        <w:t>il costo sostenuto e le rispettive percentuali</w:t>
      </w:r>
      <w:r w:rsidRPr="00034030">
        <w:rPr>
          <w:rFonts w:asciiTheme="majorHAnsi" w:eastAsia="Tahoma" w:hAnsiTheme="majorHAnsi" w:cstheme="majorHAnsi"/>
          <w:szCs w:val="24"/>
        </w:rPr>
        <w:t>:</w:t>
      </w:r>
      <w:r>
        <w:rPr>
          <w:rFonts w:asciiTheme="majorHAnsi" w:eastAsia="Tahoma" w:hAnsiTheme="majorHAnsi" w:cstheme="majorHAnsi"/>
          <w:szCs w:val="24"/>
        </w:rPr>
        <w:t xml:space="preserve"> ____ _______________________________________________________________________________________________________________________________________________________________________________________________________________________;</w:t>
      </w:r>
    </w:p>
    <w:p w:rsidR="002C5292" w:rsidRPr="005A4D2F" w:rsidRDefault="002C5292" w:rsidP="002C5292">
      <w:pPr>
        <w:pStyle w:val="Standard"/>
        <w:widowControl w:val="0"/>
        <w:tabs>
          <w:tab w:val="left" w:pos="-14193"/>
          <w:tab w:val="left" w:pos="-13201"/>
          <w:tab w:val="left" w:pos="1559"/>
        </w:tabs>
        <w:spacing w:line="276" w:lineRule="auto"/>
        <w:ind w:left="1587"/>
        <w:jc w:val="both"/>
        <w:rPr>
          <w:rFonts w:asciiTheme="majorHAnsi" w:hAnsiTheme="majorHAnsi" w:cstheme="majorHAnsi"/>
          <w:i/>
        </w:rPr>
      </w:pPr>
      <w:r w:rsidRPr="005A4D2F">
        <w:rPr>
          <w:rFonts w:asciiTheme="majorHAnsi" w:hAnsiTheme="majorHAnsi" w:cstheme="majorHAnsi"/>
          <w:i/>
        </w:rPr>
        <w:t>Ovvero</w:t>
      </w:r>
    </w:p>
    <w:p w:rsidR="002C5292" w:rsidRDefault="002C5292" w:rsidP="002C5292">
      <w:pPr>
        <w:pStyle w:val="Standard"/>
        <w:widowControl w:val="0"/>
        <w:tabs>
          <w:tab w:val="left" w:pos="-15780"/>
          <w:tab w:val="left" w:pos="-14788"/>
        </w:tabs>
        <w:spacing w:line="276" w:lineRule="auto"/>
        <w:ind w:left="1570"/>
        <w:jc w:val="both"/>
        <w:rPr>
          <w:rFonts w:asciiTheme="majorHAnsi" w:hAnsiTheme="majorHAnsi" w:cstheme="majorHAnsi"/>
        </w:rPr>
      </w:pPr>
      <w:r>
        <w:rPr>
          <w:rFonts w:asciiTheme="majorHAnsi" w:hAnsiTheme="majorHAnsi" w:cstheme="majorHAnsi"/>
        </w:rPr>
        <w:t>Di aver sostenuto nel decennio antecedente la data di pubblicazione del Bando di Gara, un costo complessivo per il personale dipendente assunto a tempo indeterminato, costo composto da retribuzione e stipendi, contributi sociali e accantonamenti ai fondi di quiescenza, ai sensi dell’art. 8 del D.M. 154/2017, per un importo adeguato a dimostrare la qualificazione, e che il costo indicato per il personale risulta non inferiore al dieci per cento dell’importo dei lavori che rientrano nella categoria OG2 e che sono stati realizzati nel decennio antecedente la data di pubblicazione del Bando di Gara e che all’interno del suddetto costo una percentuale è costituita dal costo per personale tecnico, titolare di laurea, o di laurea breve o di diploma universitario o di diploma, rispettando la percentuale minima dell’80% richiesta dall’art. 8, comma 2 del D.M. 154/2017:</w:t>
      </w:r>
    </w:p>
    <w:p w:rsidR="002C5292" w:rsidRPr="00034030" w:rsidRDefault="002C5292" w:rsidP="002C5292">
      <w:pPr>
        <w:pStyle w:val="Standard"/>
        <w:widowControl w:val="0"/>
        <w:tabs>
          <w:tab w:val="left" w:pos="-15780"/>
          <w:tab w:val="left" w:pos="-14788"/>
        </w:tabs>
        <w:spacing w:line="276" w:lineRule="auto"/>
        <w:ind w:left="1570"/>
        <w:jc w:val="both"/>
        <w:rPr>
          <w:rFonts w:asciiTheme="majorHAnsi" w:hAnsiTheme="majorHAnsi" w:cstheme="majorHAnsi"/>
        </w:rPr>
      </w:pPr>
      <w:r>
        <w:rPr>
          <w:rFonts w:asciiTheme="majorHAnsi" w:hAnsiTheme="majorHAnsi" w:cstheme="majorHAnsi"/>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C5292" w:rsidRDefault="002C5292" w:rsidP="002C5292">
      <w:pPr>
        <w:pStyle w:val="Standard"/>
        <w:widowControl w:val="0"/>
        <w:tabs>
          <w:tab w:val="left" w:pos="-14193"/>
          <w:tab w:val="left" w:pos="-13201"/>
          <w:tab w:val="left" w:pos="1559"/>
        </w:tabs>
        <w:spacing w:line="276" w:lineRule="auto"/>
        <w:ind w:left="1587"/>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indicare </w:t>
      </w:r>
      <w:r>
        <w:rPr>
          <w:rFonts w:asciiTheme="majorHAnsi" w:eastAsia="Tahoma" w:hAnsiTheme="majorHAnsi" w:cstheme="majorHAnsi"/>
          <w:szCs w:val="24"/>
        </w:rPr>
        <w:t>il costo sostenuto e le rispettive percentuali</w:t>
      </w:r>
      <w:r w:rsidRPr="00034030">
        <w:rPr>
          <w:rFonts w:asciiTheme="majorHAnsi" w:eastAsia="Tahoma" w:hAnsiTheme="majorHAnsi" w:cstheme="majorHAnsi"/>
          <w:szCs w:val="24"/>
        </w:rPr>
        <w:t>:</w:t>
      </w:r>
      <w:r>
        <w:rPr>
          <w:rFonts w:asciiTheme="majorHAnsi" w:eastAsia="Tahoma" w:hAnsiTheme="majorHAnsi" w:cstheme="majorHAnsi"/>
          <w:szCs w:val="24"/>
        </w:rPr>
        <w:t xml:space="preserve"> ____ _______________________________________________________________________________________________________________________________________________________________________________________________________________________;</w:t>
      </w:r>
    </w:p>
    <w:p w:rsidR="002C5292" w:rsidRDefault="002C5292">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w:t>
      </w:r>
      <w:r w:rsidR="00E34CFE">
        <w:rPr>
          <w:rFonts w:asciiTheme="majorHAnsi" w:hAnsiTheme="majorHAnsi" w:cstheme="majorHAnsi"/>
          <w:szCs w:val="24"/>
        </w:rPr>
        <w:t>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xml:space="preserve">.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526924">
        <w:rPr>
          <w:rFonts w:asciiTheme="majorHAnsi" w:hAnsiTheme="majorHAnsi" w:cstheme="majorHAnsi"/>
          <w:szCs w:val="24"/>
        </w:rPr>
        <w:t xml:space="preserve">del Comune di </w:t>
      </w:r>
      <w:r w:rsidR="00B45AB9">
        <w:rPr>
          <w:rFonts w:asciiTheme="majorHAnsi" w:hAnsiTheme="majorHAnsi" w:cstheme="majorHAnsi"/>
          <w:szCs w:val="24"/>
        </w:rPr>
        <w:t>Bibbiano</w:t>
      </w:r>
      <w:r w:rsidR="00526924">
        <w:rPr>
          <w:rFonts w:asciiTheme="majorHAnsi" w:hAnsiTheme="majorHAnsi" w:cstheme="majorHAnsi"/>
          <w:szCs w:val="24"/>
        </w:rPr>
        <w:t xml:space="preserve"> (RE)</w:t>
      </w:r>
      <w:r w:rsidR="00E07EF0">
        <w:rPr>
          <w:rFonts w:asciiTheme="majorHAnsi" w:hAnsiTheme="majorHAnsi" w:cstheme="majorHAnsi"/>
          <w:szCs w:val="24"/>
        </w:rPr>
        <w:t>,</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B0C56" w:rsidRDefault="008B0C56" w:rsidP="008B0C56">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392A7A">
        <w:rPr>
          <w:rFonts w:asciiTheme="majorHAnsi" w:eastAsia="Tahoma" w:hAnsiTheme="majorHAnsi" w:cstheme="majorHAnsi"/>
          <w:szCs w:val="24"/>
        </w:rPr>
        <w:t>d</w:t>
      </w:r>
      <w:r w:rsidR="00392A7A"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w:t>
      </w:r>
      <w:r w:rsidR="00B45AB9" w:rsidRPr="008A4736">
        <w:rPr>
          <w:rFonts w:asciiTheme="majorHAnsi" w:eastAsia="Tahoma" w:hAnsiTheme="majorHAnsi" w:cstheme="majorHAnsi"/>
          <w:szCs w:val="24"/>
        </w:rPr>
        <w:t xml:space="preserve">Comune di </w:t>
      </w:r>
      <w:r w:rsidR="00B45AB9">
        <w:rPr>
          <w:rFonts w:asciiTheme="majorHAnsi" w:eastAsia="Tahoma" w:hAnsiTheme="majorHAnsi" w:cstheme="majorHAnsi"/>
          <w:szCs w:val="24"/>
        </w:rPr>
        <w:t>Bibbiano</w:t>
      </w:r>
      <w:r w:rsidR="00B45AB9" w:rsidRPr="008A4736">
        <w:rPr>
          <w:rFonts w:asciiTheme="majorHAnsi" w:eastAsia="Tahoma" w:hAnsiTheme="majorHAnsi" w:cstheme="majorHAnsi"/>
          <w:szCs w:val="24"/>
        </w:rPr>
        <w:t xml:space="preserve"> in data </w:t>
      </w:r>
      <w:r w:rsidR="00B45AB9">
        <w:rPr>
          <w:rFonts w:asciiTheme="majorHAnsi" w:eastAsia="Tahoma" w:hAnsiTheme="majorHAnsi" w:cstheme="majorHAnsi"/>
          <w:szCs w:val="24"/>
        </w:rPr>
        <w:t>26/07/2013</w:t>
      </w:r>
      <w:r w:rsidR="00B45AB9" w:rsidRPr="008A4736">
        <w:rPr>
          <w:rFonts w:asciiTheme="majorHAnsi" w:eastAsia="Tahoma" w:hAnsiTheme="majorHAnsi" w:cstheme="majorHAnsi"/>
          <w:szCs w:val="24"/>
        </w:rPr>
        <w:t xml:space="preserve"> </w:t>
      </w:r>
      <w:r w:rsidR="00392A7A" w:rsidRPr="008A4736">
        <w:rPr>
          <w:rFonts w:asciiTheme="majorHAnsi" w:eastAsia="Tahoma" w:hAnsiTheme="majorHAnsi" w:cstheme="majorHAnsi"/>
          <w:szCs w:val="24"/>
        </w:rPr>
        <w:t>e reperibile al seguente collegamento:</w:t>
      </w:r>
      <w:r w:rsidR="00392A7A">
        <w:rPr>
          <w:rFonts w:asciiTheme="majorHAnsi" w:eastAsia="Tahoma" w:hAnsiTheme="majorHAnsi" w:cstheme="majorHAnsi"/>
          <w:szCs w:val="24"/>
        </w:rPr>
        <w:t xml:space="preserve"> </w:t>
      </w:r>
      <w:r w:rsidR="00B45AB9" w:rsidRPr="006A58B3">
        <w:rPr>
          <w:rFonts w:asciiTheme="majorHAnsi" w:hAnsiTheme="majorHAnsi" w:cstheme="majorHAnsi"/>
        </w:rPr>
        <w:t>http://www.prefettura.it/reggioemilia/download.php?coming=Y29udGVudXRpL1Byb3RvY29sbGlfbGVnYWxpdGEtMTA0OTguaHRt&amp;f=Spages&amp;file=L0ZJTEVTL0FsbGVnYXRpUGFnLzEyNDEvQ29tdW5lX2RpX0JpYmJpYW5vXy1fbGF2b3JpX3B1YmJsaWNpXzI2LTA3LTIwMTMucGRm&amp;id_sito=1241&amp;s=download.php</w:t>
      </w:r>
      <w:r w:rsidRPr="00E55704">
        <w:rPr>
          <w:rFonts w:asciiTheme="majorHAnsi" w:hAnsiTheme="majorHAnsi" w:cstheme="majorHAnsi"/>
          <w:szCs w:val="24"/>
        </w:rPr>
        <w:t>:</w:t>
      </w:r>
    </w:p>
    <w:p w:rsidR="008B0C56" w:rsidRPr="00034030" w:rsidRDefault="008B0C56" w:rsidP="008B0C5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B0C56" w:rsidRDefault="008B0C56"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00392A7A">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xml:space="preserve">] indica, ad integrazione di quanto indicato nella parte III, sez. C,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00392A7A">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E55704" w:rsidRDefault="00E55704" w:rsidP="00E55704">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ix</w:t>
      </w:r>
      <w:r w:rsidRPr="00034030">
        <w:rPr>
          <w:rFonts w:asciiTheme="majorHAnsi" w:hAnsiTheme="majorHAnsi" w:cstheme="majorHAnsi"/>
          <w:bCs/>
        </w:rPr>
        <w:t>.</w:t>
      </w:r>
      <w:r w:rsidRPr="00034030">
        <w:rPr>
          <w:rFonts w:asciiTheme="majorHAnsi" w:hAnsiTheme="majorHAnsi" w:cstheme="majorHAnsi"/>
          <w:b/>
          <w:szCs w:val="24"/>
        </w:rPr>
        <w:t xml:space="preserve"> </w:t>
      </w:r>
      <w:r>
        <w:rPr>
          <w:rFonts w:asciiTheme="majorHAnsi" w:eastAsia="Tahoma" w:hAnsiTheme="majorHAnsi" w:cstheme="majorHAnsi"/>
          <w:szCs w:val="24"/>
        </w:rPr>
        <w:sym w:font="Symbol" w:char="F05B"/>
      </w:r>
      <w:r w:rsidRPr="00975B4C">
        <w:rPr>
          <w:rFonts w:asciiTheme="majorHAnsi" w:eastAsia="Tahoma" w:hAnsiTheme="majorHAnsi" w:cstheme="majorHAnsi"/>
          <w:i/>
          <w:szCs w:val="24"/>
        </w:rPr>
        <w:t xml:space="preserve">solo </w:t>
      </w:r>
      <w:r w:rsidRPr="002F53CF">
        <w:rPr>
          <w:rFonts w:asciiTheme="majorHAnsi" w:eastAsia="Tahoma" w:hAnsiTheme="majorHAnsi" w:cstheme="majorHAnsi"/>
          <w:i/>
          <w:szCs w:val="24"/>
        </w:rPr>
        <w:t xml:space="preserve">per </w:t>
      </w:r>
      <w:r>
        <w:rPr>
          <w:rFonts w:asciiTheme="majorHAnsi" w:eastAsia="Tahoma" w:hAnsiTheme="majorHAnsi" w:cstheme="majorHAnsi"/>
          <w:i/>
          <w:szCs w:val="24"/>
        </w:rPr>
        <w:t>il concorrente</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hAnsiTheme="majorHAnsi" w:cstheme="majorHAnsi"/>
        </w:rPr>
        <w:t xml:space="preserve">di </w:t>
      </w:r>
      <w:r w:rsidRPr="00975B4C">
        <w:rPr>
          <w:rFonts w:asciiTheme="majorHAnsi" w:hAnsiTheme="majorHAnsi" w:cstheme="majorHAnsi"/>
        </w:rPr>
        <w:t xml:space="preserve">aver </w:t>
      </w:r>
      <w:r w:rsidRPr="00685269">
        <w:rPr>
          <w:rFonts w:asciiTheme="majorHAnsi" w:hAnsiTheme="majorHAnsi" w:cstheme="majorHAnsi"/>
        </w:rPr>
        <w:t>effettuato il sopralluogo obbligatorio</w:t>
      </w:r>
      <w:r w:rsidRPr="00975B4C">
        <w:rPr>
          <w:rFonts w:asciiTheme="majorHAnsi" w:hAnsiTheme="majorHAnsi" w:cstheme="majorHAnsi"/>
        </w:rPr>
        <w:t xml:space="preserve"> e di allegare la relativa attestazione rilasciata </w:t>
      </w:r>
      <w:r>
        <w:rPr>
          <w:rFonts w:asciiTheme="majorHAnsi" w:hAnsiTheme="majorHAnsi" w:cstheme="majorHAnsi"/>
        </w:rPr>
        <w:t xml:space="preserve">dal Comune di </w:t>
      </w:r>
      <w:r w:rsidR="00B45AB9">
        <w:rPr>
          <w:rFonts w:asciiTheme="majorHAnsi" w:hAnsiTheme="majorHAnsi" w:cstheme="majorHAnsi"/>
        </w:rPr>
        <w:t>Bibbiano</w:t>
      </w:r>
      <w:r>
        <w:rPr>
          <w:rFonts w:asciiTheme="majorHAnsi" w:hAnsiTheme="majorHAnsi" w:cstheme="majorHAnsi"/>
        </w:rPr>
        <w:t xml:space="preserve"> (RE)</w:t>
      </w:r>
      <w:r w:rsidRPr="00034030">
        <w:rPr>
          <w:rFonts w:asciiTheme="majorHAnsi" w:hAnsiTheme="majorHAnsi" w:cstheme="majorHAnsi"/>
        </w:rPr>
        <w:t>:</w:t>
      </w:r>
    </w:p>
    <w:p w:rsidR="00E55704" w:rsidRDefault="00E55704" w:rsidP="00E55704">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E55704" w:rsidRDefault="00E55704"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p>
    <w:p w:rsidR="00975B4C" w:rsidRDefault="00392A7A"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3" w:name="_Hlk529260074"/>
      <w:r w:rsidR="00306397">
        <w:rPr>
          <w:rFonts w:asciiTheme="majorHAnsi" w:hAnsiTheme="majorHAnsi" w:cstheme="majorHAnsi"/>
          <w:sz w:val="24"/>
          <w:szCs w:val="24"/>
        </w:rPr>
        <w:t>____________________________</w:t>
      </w:r>
      <w:bookmarkEnd w:id="13"/>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Dilleni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2">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6"/>
  </w:num>
  <w:num w:numId="6">
    <w:abstractNumId w:val="11"/>
  </w:num>
  <w:num w:numId="7">
    <w:abstractNumId w:val="5"/>
  </w:num>
  <w:num w:numId="8">
    <w:abstractNumId w:val="1"/>
  </w:num>
  <w:num w:numId="9">
    <w:abstractNumId w:val="4"/>
  </w:num>
  <w:num w:numId="10">
    <w:abstractNumId w:val="13"/>
  </w:num>
  <w:num w:numId="11">
    <w:abstractNumId w:val="12"/>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34030"/>
    <w:rsid w:val="00052E65"/>
    <w:rsid w:val="00072DE9"/>
    <w:rsid w:val="00081E0A"/>
    <w:rsid w:val="00090E1B"/>
    <w:rsid w:val="00091011"/>
    <w:rsid w:val="000A1BAE"/>
    <w:rsid w:val="000A74D4"/>
    <w:rsid w:val="000C7FA7"/>
    <w:rsid w:val="000F07AE"/>
    <w:rsid w:val="000F733D"/>
    <w:rsid w:val="001357D9"/>
    <w:rsid w:val="00144610"/>
    <w:rsid w:val="0015468F"/>
    <w:rsid w:val="001B453B"/>
    <w:rsid w:val="001C676D"/>
    <w:rsid w:val="001D4AEB"/>
    <w:rsid w:val="00211263"/>
    <w:rsid w:val="00214300"/>
    <w:rsid w:val="00221DB0"/>
    <w:rsid w:val="00263A31"/>
    <w:rsid w:val="002A2F7D"/>
    <w:rsid w:val="002B16CB"/>
    <w:rsid w:val="002C5292"/>
    <w:rsid w:val="002C5E9A"/>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57314"/>
    <w:rsid w:val="004A5C0D"/>
    <w:rsid w:val="004B67EA"/>
    <w:rsid w:val="004B7853"/>
    <w:rsid w:val="004C34F7"/>
    <w:rsid w:val="00526924"/>
    <w:rsid w:val="005356FF"/>
    <w:rsid w:val="005514C6"/>
    <w:rsid w:val="005601AE"/>
    <w:rsid w:val="00566901"/>
    <w:rsid w:val="00573304"/>
    <w:rsid w:val="00580458"/>
    <w:rsid w:val="005B7DC4"/>
    <w:rsid w:val="00626F38"/>
    <w:rsid w:val="006819B3"/>
    <w:rsid w:val="00693BF8"/>
    <w:rsid w:val="006B797C"/>
    <w:rsid w:val="0072212F"/>
    <w:rsid w:val="00725212"/>
    <w:rsid w:val="00732D4B"/>
    <w:rsid w:val="007607EF"/>
    <w:rsid w:val="007608E8"/>
    <w:rsid w:val="007A461E"/>
    <w:rsid w:val="007D3BED"/>
    <w:rsid w:val="00820572"/>
    <w:rsid w:val="0083587B"/>
    <w:rsid w:val="00865002"/>
    <w:rsid w:val="008A377F"/>
    <w:rsid w:val="008A4736"/>
    <w:rsid w:val="008B0C56"/>
    <w:rsid w:val="008D4B53"/>
    <w:rsid w:val="008E516B"/>
    <w:rsid w:val="008F391D"/>
    <w:rsid w:val="00917591"/>
    <w:rsid w:val="009545A3"/>
    <w:rsid w:val="00975B4C"/>
    <w:rsid w:val="009808E8"/>
    <w:rsid w:val="00982B50"/>
    <w:rsid w:val="009912B5"/>
    <w:rsid w:val="009A6536"/>
    <w:rsid w:val="009A77D3"/>
    <w:rsid w:val="009C20E1"/>
    <w:rsid w:val="009F0BA5"/>
    <w:rsid w:val="009F5919"/>
    <w:rsid w:val="00A1143C"/>
    <w:rsid w:val="00A3221D"/>
    <w:rsid w:val="00A32AE0"/>
    <w:rsid w:val="00A41238"/>
    <w:rsid w:val="00A923DE"/>
    <w:rsid w:val="00AA7060"/>
    <w:rsid w:val="00AC2C05"/>
    <w:rsid w:val="00AC49E4"/>
    <w:rsid w:val="00AC4A47"/>
    <w:rsid w:val="00AC659A"/>
    <w:rsid w:val="00AC7654"/>
    <w:rsid w:val="00AD292B"/>
    <w:rsid w:val="00AE41BC"/>
    <w:rsid w:val="00B06555"/>
    <w:rsid w:val="00B22C1A"/>
    <w:rsid w:val="00B2546F"/>
    <w:rsid w:val="00B35EA2"/>
    <w:rsid w:val="00B45AB9"/>
    <w:rsid w:val="00B50BEC"/>
    <w:rsid w:val="00B56141"/>
    <w:rsid w:val="00B605D3"/>
    <w:rsid w:val="00B71B43"/>
    <w:rsid w:val="00C01F9A"/>
    <w:rsid w:val="00C43201"/>
    <w:rsid w:val="00C53D46"/>
    <w:rsid w:val="00C766A0"/>
    <w:rsid w:val="00C904AB"/>
    <w:rsid w:val="00CA25CF"/>
    <w:rsid w:val="00CB5938"/>
    <w:rsid w:val="00CE78BC"/>
    <w:rsid w:val="00CF6B4F"/>
    <w:rsid w:val="00D31EBF"/>
    <w:rsid w:val="00D373AD"/>
    <w:rsid w:val="00D7075C"/>
    <w:rsid w:val="00DA71B4"/>
    <w:rsid w:val="00DF19BA"/>
    <w:rsid w:val="00E039D9"/>
    <w:rsid w:val="00E07EF0"/>
    <w:rsid w:val="00E34CFE"/>
    <w:rsid w:val="00E44293"/>
    <w:rsid w:val="00E4490E"/>
    <w:rsid w:val="00E55704"/>
    <w:rsid w:val="00E7037C"/>
    <w:rsid w:val="00E91B03"/>
    <w:rsid w:val="00EA4926"/>
    <w:rsid w:val="00EF6603"/>
    <w:rsid w:val="00EF6748"/>
    <w:rsid w:val="00F07C04"/>
    <w:rsid w:val="00F402A3"/>
    <w:rsid w:val="00F53E70"/>
    <w:rsid w:val="00F847F7"/>
    <w:rsid w:val="00F932C1"/>
    <w:rsid w:val="00FA124F"/>
    <w:rsid w:val="00FA2E55"/>
    <w:rsid w:val="00FA3B81"/>
    <w:rsid w:val="00FB2F00"/>
    <w:rsid w:val="00FB3781"/>
    <w:rsid w:val="00FB6FB6"/>
    <w:rsid w:val="00FC272D"/>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settiegatti.eu/info/norme/statali/codicepenale.htm" TargetMode="Externa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7864-C81F-4FF4-8A5E-E5F5ED0F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8</Pages>
  <Words>2676</Words>
  <Characters>15257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Giuseppe Ciulla</cp:lastModifiedBy>
  <cp:revision>100</cp:revision>
  <cp:lastPrinted>2018-12-07T12:02:00Z</cp:lastPrinted>
  <dcterms:created xsi:type="dcterms:W3CDTF">2018-11-05T12:51:00Z</dcterms:created>
  <dcterms:modified xsi:type="dcterms:W3CDTF">2020-01-22T09:12:00Z</dcterms:modified>
</cp:coreProperties>
</file>