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 xml:space="preserve">Allegato 2 al </w:t>
      </w:r>
      <w:r w:rsidR="005B0C1C">
        <w:rPr>
          <w:rFonts w:asciiTheme="majorHAnsi" w:hAnsiTheme="majorHAnsi" w:cstheme="majorHAnsi"/>
          <w:b/>
          <w:sz w:val="24"/>
          <w:szCs w:val="24"/>
        </w:rPr>
        <w:t>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F905D1" w:rsidRDefault="00F905D1" w:rsidP="00F905D1">
      <w:pPr>
        <w:autoSpaceDE w:val="0"/>
        <w:ind w:left="360"/>
        <w:jc w:val="center"/>
        <w:rPr>
          <w:rFonts w:asciiTheme="majorHAnsi" w:hAnsiTheme="majorHAnsi" w:cstheme="majorHAnsi"/>
          <w:b/>
          <w:bCs/>
          <w:sz w:val="22"/>
        </w:rPr>
      </w:pPr>
      <w:bookmarkStart w:id="6" w:name="OLE_LINK9"/>
      <w:bookmarkStart w:id="7" w:name="OLE_LINK2"/>
      <w:bookmarkStart w:id="8" w:name="OLE_LINK21"/>
      <w:bookmarkEnd w:id="4"/>
      <w:bookmarkEnd w:id="5"/>
      <w:bookmarkEnd w:id="3"/>
      <w:bookmarkEnd w:id="1"/>
      <w:bookmarkEnd w:id="0"/>
      <w:r>
        <w:rPr>
          <w:rFonts w:asciiTheme="majorHAnsi" w:hAnsiTheme="majorHAnsi" w:cstheme="majorHAnsi"/>
          <w:b/>
          <w:bCs/>
          <w:sz w:val="22"/>
        </w:rPr>
        <w:t>PROCEDURA APERTA AI SENSI DELL’ART. 60 DEL D.LGS 50/2016 PER L’AFFIDAMENTO DEI LAVORI DI CONSOLIDAMENTO STATICO, MIGLIORAMENTO DEI LIVELLI DI SICUREZZA SISMICI E L’EFFICIENTAMENTO ENERGETICO DELLA SCUOLA ELEMENTARE “</w:t>
      </w:r>
      <w:proofErr w:type="gramStart"/>
      <w:r>
        <w:rPr>
          <w:rFonts w:asciiTheme="majorHAnsi" w:hAnsiTheme="majorHAnsi" w:cstheme="majorHAnsi"/>
          <w:b/>
          <w:bCs/>
          <w:sz w:val="22"/>
        </w:rPr>
        <w:t>I.CALVINO</w:t>
      </w:r>
      <w:proofErr w:type="gramEnd"/>
      <w:r>
        <w:rPr>
          <w:rFonts w:asciiTheme="majorHAnsi" w:hAnsiTheme="majorHAnsi" w:cstheme="majorHAnsi"/>
          <w:b/>
          <w:bCs/>
          <w:sz w:val="22"/>
        </w:rPr>
        <w:t>” SITA NEL COMUNE DI SANT’ILARIO D’ENZA (RE).</w:t>
      </w:r>
    </w:p>
    <w:bookmarkEnd w:id="6"/>
    <w:p w:rsidR="00F905D1" w:rsidRDefault="00F905D1" w:rsidP="00F905D1">
      <w:pPr>
        <w:autoSpaceDE w:val="0"/>
        <w:ind w:left="360"/>
        <w:jc w:val="center"/>
        <w:rPr>
          <w:rFonts w:asciiTheme="majorHAnsi" w:hAnsiTheme="majorHAnsi" w:cstheme="majorHAnsi"/>
          <w:b/>
          <w:bCs/>
          <w:sz w:val="22"/>
        </w:rPr>
      </w:pPr>
    </w:p>
    <w:p w:rsidR="00F905D1" w:rsidRDefault="00F905D1" w:rsidP="00F905D1">
      <w:pPr>
        <w:autoSpaceDE w:val="0"/>
        <w:ind w:left="360"/>
        <w:jc w:val="center"/>
        <w:rPr>
          <w:rFonts w:asciiTheme="majorHAnsi" w:hAnsiTheme="majorHAnsi" w:cstheme="majorHAnsi"/>
          <w:b/>
          <w:bCs/>
          <w:sz w:val="22"/>
        </w:rPr>
      </w:pPr>
      <w:r>
        <w:rPr>
          <w:rFonts w:asciiTheme="majorHAnsi" w:hAnsiTheme="majorHAnsi" w:cstheme="majorHAnsi"/>
          <w:b/>
          <w:bCs/>
          <w:sz w:val="22"/>
        </w:rPr>
        <w:t>CIG 7942311A5E - CUP C51I1800021000</w:t>
      </w:r>
      <w:r w:rsidR="008904D1">
        <w:rPr>
          <w:rFonts w:asciiTheme="majorHAnsi" w:hAnsiTheme="majorHAnsi" w:cstheme="majorHAnsi"/>
          <w:b/>
          <w:bCs/>
          <w:sz w:val="22"/>
        </w:rPr>
        <w:t>5</w:t>
      </w:r>
    </w:p>
    <w:p w:rsidR="00CF6B4F" w:rsidRPr="00034030" w:rsidRDefault="00CF6B4F">
      <w:pPr>
        <w:rPr>
          <w:rFonts w:asciiTheme="majorHAnsi" w:eastAsia="Arial Unicode MS" w:hAnsiTheme="majorHAnsi" w:cstheme="majorHAnsi"/>
          <w:sz w:val="24"/>
          <w:szCs w:val="24"/>
        </w:rPr>
      </w:pPr>
    </w:p>
    <w:bookmarkEnd w:id="7"/>
    <w:bookmarkEnd w:id="8"/>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9"/>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lastRenderedPageBreak/>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EB2E11" w:rsidRDefault="00EB2E11" w:rsidP="00EB2E11">
      <w:pPr>
        <w:pStyle w:val="Paragrafoelenco"/>
        <w:rPr>
          <w:rFonts w:asciiTheme="majorHAnsi" w:hAnsiTheme="majorHAnsi" w:cstheme="majorHAnsi"/>
          <w:sz w:val="24"/>
          <w:szCs w:val="24"/>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8904D1" w:rsidRDefault="004A5C0D">
      <w:pPr>
        <w:pStyle w:val="Standard"/>
        <w:tabs>
          <w:tab w:val="left" w:pos="1588"/>
          <w:tab w:val="left" w:pos="2580"/>
        </w:tabs>
        <w:ind w:left="1304"/>
        <w:jc w:val="both"/>
        <w:rPr>
          <w:rFonts w:asciiTheme="majorHAnsi" w:hAnsiTheme="majorHAnsi" w:cstheme="majorHAnsi"/>
          <w:b/>
          <w:bCs/>
        </w:rPr>
      </w:pPr>
      <w:r w:rsidRPr="008904D1">
        <w:rPr>
          <w:rFonts w:asciiTheme="majorHAnsi" w:eastAsia="Tahoma" w:hAnsiTheme="majorHAnsi" w:cstheme="majorHAnsi"/>
          <w:b/>
          <w:bCs/>
          <w:szCs w:val="24"/>
        </w:rPr>
        <w:t xml:space="preserve">- </w:t>
      </w:r>
      <w:r w:rsidR="00B50BEC" w:rsidRPr="008904D1">
        <w:rPr>
          <w:rFonts w:asciiTheme="majorHAnsi" w:eastAsia="Tahoma" w:hAnsiTheme="majorHAnsi" w:cstheme="majorHAnsi"/>
          <w:b/>
          <w:bCs/>
          <w:szCs w:val="24"/>
        </w:rPr>
        <w:tab/>
      </w:r>
      <w:r w:rsidRPr="008904D1">
        <w:rPr>
          <w:rFonts w:asciiTheme="majorHAnsi" w:eastAsia="Tahoma" w:hAnsiTheme="majorHAnsi" w:cstheme="majorHAnsi"/>
          <w:b/>
          <w:bCs/>
          <w:szCs w:val="24"/>
        </w:rPr>
        <w:t xml:space="preserve">False comunicazioni sociali di cui agli articoli 2621 e 2622 del codice civile (Art. 80, comma 1, </w:t>
      </w:r>
      <w:proofErr w:type="spellStart"/>
      <w:r w:rsidRPr="008904D1">
        <w:rPr>
          <w:rFonts w:asciiTheme="majorHAnsi" w:eastAsia="Tahoma" w:hAnsiTheme="majorHAnsi" w:cstheme="majorHAnsi"/>
          <w:b/>
          <w:bCs/>
          <w:szCs w:val="24"/>
        </w:rPr>
        <w:t>let</w:t>
      </w:r>
      <w:proofErr w:type="spellEnd"/>
      <w:r w:rsidRPr="008904D1">
        <w:rPr>
          <w:rFonts w:asciiTheme="majorHAnsi" w:eastAsia="Tahoma" w:hAnsiTheme="majorHAnsi" w:cstheme="majorHAnsi"/>
          <w:b/>
          <w:bCs/>
          <w:szCs w:val="24"/>
        </w:rPr>
        <w:t xml:space="preserve">. b-bis) del </w:t>
      </w:r>
      <w:proofErr w:type="gramStart"/>
      <w:r w:rsidRPr="008904D1">
        <w:rPr>
          <w:rFonts w:asciiTheme="majorHAnsi" w:eastAsia="Tahoma" w:hAnsiTheme="majorHAnsi" w:cstheme="majorHAnsi"/>
          <w:b/>
          <w:bCs/>
          <w:szCs w:val="24"/>
        </w:rPr>
        <w:t xml:space="preserve">Codice:   </w:t>
      </w:r>
      <w:proofErr w:type="gramEnd"/>
      <w:r w:rsidRPr="008904D1">
        <w:rPr>
          <w:rFonts w:asciiTheme="majorHAnsi" w:hAnsiTheme="majorHAnsi" w:cstheme="majorHAnsi"/>
          <w:b/>
          <w:bCs/>
          <w:szCs w:val="24"/>
        </w:rPr>
        <w:t xml:space="preserve">  </w:t>
      </w:r>
      <w:r w:rsidR="00B50BEC" w:rsidRPr="008904D1">
        <w:rPr>
          <w:rFonts w:asciiTheme="majorHAnsi" w:hAnsiTheme="majorHAnsi" w:cstheme="majorHAnsi"/>
          <w:b/>
          <w:bCs/>
          <w:szCs w:val="24"/>
        </w:rPr>
        <w:t xml:space="preserve">    </w:t>
      </w:r>
      <w:bookmarkStart w:id="10" w:name="_Hlk529258981"/>
      <w:r w:rsidR="00B50BEC" w:rsidRPr="008904D1">
        <w:rPr>
          <w:rFonts w:asciiTheme="majorHAnsi" w:hAnsiTheme="majorHAnsi" w:cstheme="majorHAnsi"/>
          <w:b/>
          <w:bCs/>
          <w:szCs w:val="24"/>
        </w:rPr>
        <w:sym w:font="Symbol" w:char="F0F0"/>
      </w:r>
      <w:bookmarkEnd w:id="10"/>
      <w:r w:rsidRPr="008904D1">
        <w:rPr>
          <w:rFonts w:asciiTheme="majorHAnsi" w:hAnsiTheme="majorHAnsi" w:cstheme="majorHAnsi"/>
          <w:b/>
          <w:bCs/>
          <w:szCs w:val="24"/>
        </w:rPr>
        <w:t xml:space="preserve">   SI          </w:t>
      </w:r>
      <w:r w:rsidR="00B50BEC" w:rsidRPr="008904D1">
        <w:rPr>
          <w:rFonts w:asciiTheme="majorHAnsi" w:hAnsiTheme="majorHAnsi" w:cstheme="majorHAnsi"/>
          <w:b/>
          <w:bCs/>
          <w:szCs w:val="24"/>
        </w:rPr>
        <w:sym w:font="Symbol" w:char="F0F0"/>
      </w:r>
      <w:r w:rsidRPr="008904D1">
        <w:rPr>
          <w:rFonts w:asciiTheme="majorHAnsi" w:hAnsiTheme="majorHAnsi" w:cstheme="majorHAnsi"/>
          <w:b/>
          <w:bCs/>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1" w:name="_Hlk529258997"/>
      <w:r w:rsidR="00B50BEC" w:rsidRPr="00B50BEC">
        <w:rPr>
          <w:rFonts w:asciiTheme="majorHAnsi" w:eastAsia="Tahoma" w:hAnsiTheme="majorHAnsi" w:cstheme="majorHAnsi"/>
          <w:szCs w:val="24"/>
        </w:rPr>
        <w:t>_____________ _________________________________________________________________________</w:t>
      </w:r>
      <w:bookmarkEnd w:id="11"/>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2" w:name="_Hlk529259011"/>
      <w:r w:rsidR="00B50BEC">
        <w:rPr>
          <w:rFonts w:asciiTheme="majorHAnsi" w:eastAsia="Tahoma" w:hAnsiTheme="majorHAnsi" w:cstheme="majorHAnsi"/>
          <w:szCs w:val="24"/>
        </w:rPr>
        <w:t>______________________________ __________________________________________________________________________</w:t>
      </w:r>
      <w:r w:rsidR="00B50BEC">
        <w:rPr>
          <w:rFonts w:asciiTheme="majorHAnsi" w:eastAsia="Tahoma" w:hAnsiTheme="majorHAnsi" w:cstheme="majorHAnsi"/>
          <w:szCs w:val="24"/>
        </w:rPr>
        <w:lastRenderedPageBreak/>
        <w:t>_________________________________________________________________________</w:t>
      </w:r>
      <w:bookmarkEnd w:id="12"/>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3" w:name="_Hlk529259407"/>
      <w:r w:rsidR="00B50BEC">
        <w:rPr>
          <w:rFonts w:asciiTheme="majorHAnsi" w:eastAsia="Tahoma" w:hAnsiTheme="majorHAnsi" w:cstheme="majorHAnsi"/>
          <w:szCs w:val="24"/>
        </w:rPr>
        <w:t>______________________________________________</w:t>
      </w:r>
      <w:bookmarkEnd w:id="13"/>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6678F9" w:rsidP="006678F9">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Pr>
          <w:rFonts w:asciiTheme="majorHAnsi" w:eastAsia="Tahoma" w:hAnsiTheme="majorHAnsi" w:cstheme="majorHAnsi"/>
          <w:b/>
          <w:szCs w:val="24"/>
        </w:rPr>
        <w:t xml:space="preserve">- </w:t>
      </w:r>
      <w:r w:rsidR="006B20B8" w:rsidRPr="00034030">
        <w:rPr>
          <w:rFonts w:asciiTheme="majorHAnsi" w:eastAsia="Tahoma" w:hAnsiTheme="majorHAnsi" w:cstheme="majorHAnsi"/>
          <w:b/>
          <w:szCs w:val="24"/>
        </w:rPr>
        <w:tab/>
        <w:t xml:space="preserve">Motivi di esclusione previsti esclusivamente dalla legislazione nazionale </w:t>
      </w:r>
      <w:r w:rsidR="006B20B8" w:rsidRPr="00034030">
        <w:rPr>
          <w:rFonts w:asciiTheme="majorHAnsi" w:eastAsia="Tahoma" w:hAnsiTheme="majorHAnsi" w:cstheme="majorHAnsi"/>
          <w:szCs w:val="24"/>
        </w:rPr>
        <w:t>(</w:t>
      </w:r>
      <w:r w:rsidR="00DD71B1" w:rsidRPr="00034030">
        <w:rPr>
          <w:rFonts w:asciiTheme="majorHAnsi" w:eastAsia="Tahoma" w:hAnsiTheme="majorHAnsi" w:cstheme="majorHAnsi"/>
          <w:szCs w:val="24"/>
        </w:rPr>
        <w:t xml:space="preserve">art. 80 comma 2 e comma 5, </w:t>
      </w:r>
      <w:r w:rsidR="00DD71B1" w:rsidRPr="00B51180">
        <w:rPr>
          <w:rFonts w:asciiTheme="majorHAnsi" w:eastAsia="Tahoma" w:hAnsiTheme="majorHAnsi" w:cstheme="majorHAnsi"/>
          <w:szCs w:val="24"/>
        </w:rPr>
        <w:t>lett. b</w:t>
      </w:r>
      <w:r w:rsidR="00DD71B1">
        <w:rPr>
          <w:rFonts w:asciiTheme="majorHAnsi" w:eastAsia="Tahoma" w:hAnsiTheme="majorHAnsi" w:cstheme="majorHAnsi"/>
          <w:szCs w:val="24"/>
        </w:rPr>
        <w:t>)</w:t>
      </w:r>
      <w:r w:rsidR="00DD71B1">
        <w:rPr>
          <w:rFonts w:asciiTheme="majorHAnsi" w:eastAsia="Tahoma" w:hAnsiTheme="majorHAnsi" w:cstheme="majorHAnsi"/>
          <w:szCs w:val="24"/>
        </w:rPr>
        <w:t>,</w:t>
      </w:r>
      <w:bookmarkStart w:id="14" w:name="_GoBack"/>
      <w:bookmarkEnd w:id="14"/>
      <w:r w:rsidR="00DD71B1">
        <w:rPr>
          <w:rFonts w:asciiTheme="majorHAnsi" w:eastAsia="Tahoma" w:hAnsiTheme="majorHAnsi" w:cstheme="majorHAnsi"/>
          <w:szCs w:val="24"/>
        </w:rPr>
        <w:t xml:space="preserve"> c), c-bis), c-ter), c-quater), f),</w:t>
      </w:r>
      <w:r w:rsidR="00DD71B1" w:rsidRPr="00034030">
        <w:rPr>
          <w:rFonts w:asciiTheme="majorHAnsi" w:eastAsia="Tahoma" w:hAnsiTheme="majorHAnsi" w:cstheme="majorHAnsi"/>
          <w:szCs w:val="24"/>
        </w:rPr>
        <w:t xml:space="preserve"> f-bis), f-ter),</w:t>
      </w:r>
      <w:r w:rsidR="00DD71B1">
        <w:rPr>
          <w:rFonts w:asciiTheme="majorHAnsi" w:eastAsia="Tahoma" w:hAnsiTheme="majorHAnsi" w:cstheme="majorHAnsi"/>
          <w:szCs w:val="24"/>
        </w:rPr>
        <w:t xml:space="preserve"> h), i),</w:t>
      </w:r>
      <w:r w:rsidR="00DD71B1" w:rsidRPr="00034030">
        <w:rPr>
          <w:rFonts w:asciiTheme="majorHAnsi" w:eastAsia="Tahoma" w:hAnsiTheme="majorHAnsi" w:cstheme="majorHAnsi"/>
          <w:szCs w:val="24"/>
        </w:rPr>
        <w:t xml:space="preserve"> l),</w:t>
      </w:r>
      <w:r w:rsidR="00DD71B1">
        <w:rPr>
          <w:rFonts w:asciiTheme="majorHAnsi" w:eastAsia="Tahoma" w:hAnsiTheme="majorHAnsi" w:cstheme="majorHAnsi"/>
          <w:szCs w:val="24"/>
        </w:rPr>
        <w:t xml:space="preserve"> m)</w:t>
      </w:r>
      <w:r w:rsidR="00DD71B1" w:rsidRPr="00034030">
        <w:rPr>
          <w:rFonts w:asciiTheme="majorHAnsi" w:eastAsia="Tahoma" w:hAnsiTheme="majorHAnsi" w:cstheme="majorHAnsi"/>
          <w:szCs w:val="24"/>
        </w:rPr>
        <w:t xml:space="preserve"> del D. Lgs. 50/2016</w:t>
      </w:r>
      <w:r w:rsidR="006B20B8" w:rsidRPr="00034030">
        <w:rPr>
          <w:rFonts w:asciiTheme="majorHAnsi" w:eastAsia="Tahoma" w:hAnsiTheme="majorHAnsi" w:cstheme="majorHAnsi"/>
          <w:szCs w:val="24"/>
        </w:rPr>
        <w:t>)</w:t>
      </w:r>
      <w:r w:rsidR="006B20B8" w:rsidRPr="00034030">
        <w:rPr>
          <w:rFonts w:asciiTheme="majorHAnsi" w:eastAsia="Tahoma" w:hAnsiTheme="majorHAnsi" w:cstheme="majorHAnsi"/>
          <w:b/>
          <w:szCs w:val="24"/>
        </w:rPr>
        <w:t>:</w:t>
      </w:r>
    </w:p>
    <w:p w:rsidR="006B20B8" w:rsidRPr="00034030" w:rsidRDefault="006B20B8" w:rsidP="006B20B8">
      <w:pPr>
        <w:pStyle w:val="Standard"/>
        <w:tabs>
          <w:tab w:val="left" w:pos="1588"/>
          <w:tab w:val="left" w:pos="2580"/>
        </w:tabs>
        <w:ind w:left="1304"/>
        <w:jc w:val="both"/>
        <w:rPr>
          <w:rFonts w:asciiTheme="majorHAnsi" w:eastAsia="Tahoma" w:hAnsiTheme="majorHAnsi" w:cstheme="majorHAnsi"/>
          <w:szCs w:val="24"/>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Sussistono a carico dei soggetti</w:t>
      </w:r>
      <w:r>
        <w:rPr>
          <w:rStyle w:val="Rimandonotaapidipagina"/>
          <w:rFonts w:asciiTheme="majorHAnsi" w:hAnsiTheme="majorHAnsi" w:cstheme="majorHAnsi"/>
        </w:rPr>
        <w:footnoteReference w:id="3"/>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E365F0" w:rsidRDefault="00E365F0" w:rsidP="006B20B8">
      <w:pPr>
        <w:pStyle w:val="Standard"/>
        <w:tabs>
          <w:tab w:val="left" w:pos="1588"/>
          <w:tab w:val="left" w:pos="2580"/>
        </w:tabs>
        <w:ind w:left="1304"/>
        <w:jc w:val="both"/>
        <w:rPr>
          <w:rFonts w:asciiTheme="majorHAnsi" w:hAnsiTheme="majorHAnsi" w:cstheme="majorHAnsi"/>
        </w:rPr>
      </w:pPr>
    </w:p>
    <w:p w:rsidR="00E365F0" w:rsidRDefault="00E365F0" w:rsidP="00E365F0">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L’operatore economico è stato sottoposto a fallimento o si trova in stato di liquidazione coatta o di concordato preventivo o è in corso nei propri confronti un procedimento per la dichiarazione di una di tali situazioni </w:t>
      </w:r>
      <w:r>
        <w:rPr>
          <w:rFonts w:asciiTheme="majorHAnsi" w:eastAsia="Tahoma" w:hAnsiTheme="majorHAnsi" w:cstheme="majorHAnsi"/>
          <w:szCs w:val="24"/>
        </w:rPr>
        <w:t>(Art. 80, comma 5, lett. b)</w:t>
      </w:r>
      <w:r>
        <w:rPr>
          <w:rFonts w:asciiTheme="majorHAnsi" w:hAnsiTheme="majorHAnsi" w:cstheme="majorHAnsi"/>
        </w:rPr>
        <w:t xml:space="preserve">? </w:t>
      </w:r>
    </w:p>
    <w:p w:rsidR="00E365F0" w:rsidRDefault="00E365F0" w:rsidP="00E365F0">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(Art. 80, comma 5, lett. c-bis)</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DD71B1" w:rsidRDefault="00DD71B1" w:rsidP="00DD71B1">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w:t>
      </w:r>
      <w:r w:rsidRPr="00D50EC7">
        <w:rPr>
          <w:rFonts w:asciiTheme="majorHAnsi" w:hAnsiTheme="majorHAnsi" w:cstheme="majorHAnsi"/>
        </w:rPr>
        <w:t xml:space="preserve">economico </w:t>
      </w:r>
      <w:r w:rsidRPr="00D50EC7">
        <w:rPr>
          <w:rFonts w:asciiTheme="majorHAnsi" w:hAnsiTheme="majorHAnsi" w:cstheme="majorHAnsi"/>
          <w:bCs/>
        </w:rPr>
        <w:t>ha commesso grave inadempimento nei confronti di uno o più subappaltatori, riconosciuto o accertato con sentenza passata in giudicato</w:t>
      </w:r>
      <w:r w:rsidRPr="00D50EC7">
        <w:rPr>
          <w:rFonts w:asciiTheme="majorHAnsi" w:hAnsiTheme="majorHAnsi" w:cstheme="majorHAnsi"/>
        </w:rPr>
        <w:t xml:space="preserve"> </w:t>
      </w:r>
      <w:r w:rsidRPr="00D50EC7">
        <w:rPr>
          <w:rFonts w:asciiTheme="majorHAnsi" w:eastAsia="Tahoma" w:hAnsiTheme="majorHAnsi" w:cstheme="majorHAnsi"/>
          <w:szCs w:val="24"/>
        </w:rPr>
        <w:t>(Art. 80, comma 5, lett</w:t>
      </w:r>
      <w:r>
        <w:rPr>
          <w:rFonts w:asciiTheme="majorHAnsi" w:eastAsia="Tahoma" w:hAnsiTheme="majorHAnsi" w:cstheme="majorHAnsi"/>
          <w:szCs w:val="24"/>
        </w:rPr>
        <w:t>. c-quater)</w:t>
      </w:r>
      <w:r>
        <w:rPr>
          <w:rFonts w:asciiTheme="majorHAnsi" w:hAnsiTheme="majorHAnsi" w:cstheme="majorHAnsi"/>
        </w:rPr>
        <w:t xml:space="preserve">? </w:t>
      </w:r>
    </w:p>
    <w:p w:rsidR="00DD71B1" w:rsidRDefault="00DD71B1" w:rsidP="00DD71B1">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DD71B1" w:rsidRDefault="00DD71B1" w:rsidP="00DD71B1">
      <w:pPr>
        <w:pStyle w:val="Standard"/>
        <w:tabs>
          <w:tab w:val="left" w:pos="1588"/>
          <w:tab w:val="left" w:pos="2580"/>
        </w:tabs>
        <w:ind w:left="1276"/>
        <w:jc w:val="both"/>
        <w:rPr>
          <w:rFonts w:asciiTheme="majorHAnsi" w:hAnsiTheme="majorHAnsi" w:cstheme="majorHAnsi"/>
        </w:rPr>
      </w:pPr>
    </w:p>
    <w:p w:rsidR="00DD71B1" w:rsidRDefault="00DD71B1" w:rsidP="006B20B8">
      <w:pPr>
        <w:pStyle w:val="Standard"/>
        <w:tabs>
          <w:tab w:val="left" w:pos="1588"/>
          <w:tab w:val="left" w:pos="2580"/>
        </w:tabs>
        <w:ind w:left="1276"/>
        <w:jc w:val="both"/>
        <w:rPr>
          <w:rFonts w:asciiTheme="majorHAnsi" w:hAnsiTheme="majorHAnsi" w:cstheme="majorHAnsi"/>
        </w:rPr>
      </w:pPr>
    </w:p>
    <w:p w:rsidR="006B20B8" w:rsidRPr="00865002"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034030"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034030"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ha violato il divieto di intestazione fiduciaria di cui all’art. 17 della legge 19 marzo 1990 n. 55 (Art. 80, comma 5, lettera h)?</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8"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9"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31226"/>
        </w:tabs>
        <w:ind w:left="454"/>
        <w:jc w:val="both"/>
        <w:rPr>
          <w:rFonts w:asciiTheme="majorHAnsi" w:eastAsia="Tahoma" w:hAnsiTheme="majorHAnsi" w:cstheme="majorHAnsi"/>
          <w:b/>
          <w:szCs w:val="24"/>
        </w:rPr>
      </w:pPr>
    </w:p>
    <w:p w:rsidR="00CF6B4F" w:rsidRPr="00034030" w:rsidRDefault="004A5C0D" w:rsidP="006B20B8">
      <w:pPr>
        <w:pStyle w:val="Standard"/>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lastRenderedPageBreak/>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4C76E7" w:rsidRDefault="004A5C0D" w:rsidP="00D56780">
      <w:pPr>
        <w:pStyle w:val="Standard"/>
        <w:widowControl w:val="0"/>
        <w:tabs>
          <w:tab w:val="left" w:pos="-15780"/>
          <w:tab w:val="left" w:pos="-14788"/>
        </w:tabs>
        <w:spacing w:line="360" w:lineRule="auto"/>
        <w:jc w:val="both"/>
        <w:rPr>
          <w:rFonts w:asciiTheme="majorHAnsi" w:eastAsia="Tahoma" w:hAnsiTheme="majorHAnsi" w:cstheme="majorHAnsi"/>
          <w:b/>
          <w:szCs w:val="24"/>
        </w:rPr>
      </w:pPr>
      <w:r w:rsidRPr="00034030">
        <w:rPr>
          <w:rFonts w:asciiTheme="majorHAnsi" w:eastAsia="Tahoma" w:hAnsiTheme="majorHAnsi" w:cstheme="majorHAnsi"/>
          <w:b/>
          <w:szCs w:val="24"/>
        </w:rPr>
        <w:t xml:space="preserve">B </w:t>
      </w:r>
      <w:r w:rsidRPr="00034030">
        <w:rPr>
          <w:rFonts w:asciiTheme="majorHAnsi" w:eastAsia="Tahoma" w:hAnsiTheme="majorHAnsi" w:cstheme="majorHAnsi"/>
          <w:b/>
          <w:szCs w:val="24"/>
        </w:rPr>
        <w:tab/>
      </w:r>
      <w:r w:rsidR="0092393A">
        <w:rPr>
          <w:rFonts w:asciiTheme="majorHAnsi" w:eastAsia="Tahoma" w:hAnsiTheme="majorHAnsi" w:cstheme="majorHAnsi"/>
          <w:b/>
          <w:szCs w:val="24"/>
        </w:rPr>
        <w:t>Capacità Tecnica e Organizzativa – Per la categoria prevalente</w:t>
      </w:r>
      <w:r w:rsidR="004C76E7">
        <w:rPr>
          <w:rFonts w:asciiTheme="majorHAnsi" w:eastAsia="Tahoma" w:hAnsiTheme="majorHAnsi" w:cstheme="majorHAnsi"/>
          <w:b/>
          <w:szCs w:val="24"/>
        </w:rPr>
        <w:t xml:space="preserve"> </w:t>
      </w:r>
      <w:r w:rsidR="00DE1CF9">
        <w:rPr>
          <w:rFonts w:asciiTheme="majorHAnsi" w:eastAsia="Tahoma" w:hAnsiTheme="majorHAnsi" w:cstheme="majorHAnsi"/>
          <w:b/>
          <w:szCs w:val="24"/>
        </w:rPr>
        <w:t>OG1</w:t>
      </w:r>
      <w:r w:rsidR="004C76E7" w:rsidRPr="004C76E7">
        <w:rPr>
          <w:rFonts w:asciiTheme="majorHAnsi" w:eastAsia="Tahoma" w:hAnsiTheme="majorHAnsi" w:cstheme="majorHAnsi"/>
          <w:b/>
          <w:szCs w:val="24"/>
        </w:rPr>
        <w:t xml:space="preserve"> – </w:t>
      </w:r>
      <w:r w:rsidR="00DE1CF9">
        <w:rPr>
          <w:rFonts w:asciiTheme="majorHAnsi" w:eastAsia="Tahoma" w:hAnsiTheme="majorHAnsi" w:cstheme="majorHAnsi"/>
          <w:b/>
          <w:szCs w:val="24"/>
        </w:rPr>
        <w:t>EDIFICI CIVILI E INDUSTRIALI</w:t>
      </w:r>
      <w:r w:rsidR="004C76E7">
        <w:rPr>
          <w:rFonts w:asciiTheme="majorHAnsi" w:eastAsia="Tahoma" w:hAnsiTheme="majorHAnsi" w:cstheme="majorHAnsi"/>
          <w:b/>
          <w:szCs w:val="24"/>
        </w:rPr>
        <w:t>:</w:t>
      </w:r>
    </w:p>
    <w:p w:rsidR="00D56780" w:rsidRDefault="00D56780" w:rsidP="004C76E7">
      <w:pPr>
        <w:pStyle w:val="Standard"/>
        <w:widowControl w:val="0"/>
        <w:numPr>
          <w:ilvl w:val="0"/>
          <w:numId w:val="15"/>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D56780" w:rsidRDefault="00DE1CF9" w:rsidP="00D56780">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OG1</w:t>
      </w:r>
      <w:r w:rsidR="00D56780">
        <w:rPr>
          <w:rFonts w:asciiTheme="majorHAnsi" w:eastAsia="Tahoma" w:hAnsiTheme="majorHAnsi" w:cstheme="majorHAnsi"/>
          <w:szCs w:val="24"/>
        </w:rPr>
        <w:t xml:space="preserve"> Classifica I</w:t>
      </w:r>
      <w:r>
        <w:rPr>
          <w:rFonts w:asciiTheme="majorHAnsi" w:eastAsia="Tahoma" w:hAnsiTheme="majorHAnsi" w:cstheme="majorHAnsi"/>
          <w:szCs w:val="24"/>
        </w:rPr>
        <w:t>I</w:t>
      </w:r>
      <w:r w:rsidR="00D56780">
        <w:rPr>
          <w:rFonts w:asciiTheme="majorHAnsi" w:eastAsia="Tahoma" w:hAnsiTheme="majorHAnsi" w:cstheme="majorHAnsi"/>
          <w:szCs w:val="24"/>
        </w:rPr>
        <w:t xml:space="preserve"> o superiore     </w:t>
      </w:r>
      <w:r w:rsidR="00D56780">
        <w:rPr>
          <w:rFonts w:asciiTheme="majorHAnsi" w:hAnsiTheme="majorHAnsi" w:cstheme="majorHAnsi"/>
          <w:szCs w:val="24"/>
        </w:rPr>
        <w:sym w:font="Symbol" w:char="F0F0"/>
      </w:r>
      <w:r w:rsidR="00D56780" w:rsidRPr="00034030">
        <w:rPr>
          <w:rFonts w:asciiTheme="majorHAnsi" w:eastAsia="Tahoma" w:hAnsiTheme="majorHAnsi" w:cstheme="majorHAnsi"/>
          <w:szCs w:val="24"/>
        </w:rPr>
        <w:t xml:space="preserve">   SI             </w:t>
      </w:r>
      <w:r w:rsidR="00D56780">
        <w:rPr>
          <w:rFonts w:asciiTheme="majorHAnsi" w:hAnsiTheme="majorHAnsi" w:cstheme="majorHAnsi"/>
          <w:szCs w:val="24"/>
        </w:rPr>
        <w:sym w:font="Symbol" w:char="F0F0"/>
      </w:r>
      <w:r w:rsidR="00D56780" w:rsidRPr="00034030">
        <w:rPr>
          <w:rFonts w:asciiTheme="majorHAnsi" w:eastAsia="Tahoma" w:hAnsiTheme="majorHAnsi" w:cstheme="majorHAnsi"/>
          <w:szCs w:val="24"/>
        </w:rPr>
        <w:t xml:space="preserve">   NO   </w:t>
      </w:r>
    </w:p>
    <w:p w:rsidR="00D56780" w:rsidRDefault="00D56780" w:rsidP="00D56780">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D56780" w:rsidRDefault="00D56780" w:rsidP="00D56780">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DE1CF9" w:rsidRDefault="00DE1CF9" w:rsidP="00DE1CF9">
      <w:pPr>
        <w:pStyle w:val="Standard"/>
        <w:widowControl w:val="0"/>
        <w:tabs>
          <w:tab w:val="left" w:pos="-15780"/>
          <w:tab w:val="left" w:pos="-14788"/>
        </w:tabs>
        <w:spacing w:line="360" w:lineRule="auto"/>
        <w:jc w:val="both"/>
        <w:rPr>
          <w:rFonts w:asciiTheme="majorHAnsi" w:eastAsia="Tahoma" w:hAnsiTheme="majorHAnsi" w:cstheme="majorHAnsi"/>
          <w:b/>
          <w:szCs w:val="24"/>
        </w:rPr>
      </w:pPr>
      <w:r>
        <w:rPr>
          <w:rFonts w:asciiTheme="majorHAnsi" w:eastAsia="Tahoma" w:hAnsiTheme="majorHAnsi" w:cstheme="majorHAnsi"/>
          <w:b/>
          <w:szCs w:val="24"/>
        </w:rPr>
        <w:t>C</w:t>
      </w:r>
      <w:r w:rsidRPr="00034030">
        <w:rPr>
          <w:rFonts w:asciiTheme="majorHAnsi" w:eastAsia="Tahoma" w:hAnsiTheme="majorHAnsi" w:cstheme="majorHAnsi"/>
          <w:b/>
          <w:szCs w:val="24"/>
        </w:rPr>
        <w:tab/>
      </w:r>
      <w:r>
        <w:rPr>
          <w:rFonts w:asciiTheme="majorHAnsi" w:eastAsia="Tahoma" w:hAnsiTheme="majorHAnsi" w:cstheme="majorHAnsi"/>
          <w:b/>
          <w:szCs w:val="24"/>
        </w:rPr>
        <w:t>Capacità Tecnica e Organizzativa – Per la categoria scorporabile OS6 – FINITURE DI OPERE GENERALI IN MATERIALI LIGNEI, PLASTICI,</w:t>
      </w:r>
      <w:r w:rsidR="008904D1">
        <w:rPr>
          <w:rFonts w:asciiTheme="majorHAnsi" w:eastAsia="Tahoma" w:hAnsiTheme="majorHAnsi" w:cstheme="majorHAnsi"/>
          <w:b/>
          <w:szCs w:val="24"/>
        </w:rPr>
        <w:t xml:space="preserve"> </w:t>
      </w:r>
      <w:r>
        <w:rPr>
          <w:rFonts w:asciiTheme="majorHAnsi" w:eastAsia="Tahoma" w:hAnsiTheme="majorHAnsi" w:cstheme="majorHAnsi"/>
          <w:b/>
          <w:szCs w:val="24"/>
        </w:rPr>
        <w:t>METALLICI E VETROSI:</w:t>
      </w:r>
    </w:p>
    <w:p w:rsidR="00DE1CF9" w:rsidRDefault="00DE1CF9" w:rsidP="00DE1CF9">
      <w:pPr>
        <w:pStyle w:val="Standard"/>
        <w:widowControl w:val="0"/>
        <w:numPr>
          <w:ilvl w:val="0"/>
          <w:numId w:val="15"/>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nella categoria:</w:t>
      </w:r>
    </w:p>
    <w:p w:rsidR="00DE1CF9" w:rsidRDefault="00DE1CF9" w:rsidP="00DE1CF9">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b/>
          <w:szCs w:val="24"/>
          <w:u w:val="single"/>
        </w:rPr>
        <w:t>OS6</w:t>
      </w:r>
      <w:r>
        <w:rPr>
          <w:rFonts w:asciiTheme="majorHAnsi" w:eastAsia="Tahoma" w:hAnsiTheme="majorHAnsi" w:cstheme="majorHAnsi"/>
          <w:szCs w:val="24"/>
        </w:rPr>
        <w:t xml:space="preserve">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DE1CF9" w:rsidRDefault="00DE1CF9" w:rsidP="00DE1CF9">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DE1CF9" w:rsidRDefault="00DE1CF9" w:rsidP="00DE1CF9">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580CC4" w:rsidRDefault="00580CC4"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p>
    <w:p w:rsidR="00D56780" w:rsidRDefault="00D56780"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D56780" w:rsidRPr="00034030" w:rsidRDefault="00D56780" w:rsidP="00D56780">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Pr>
          <w:rFonts w:asciiTheme="majorHAnsi" w:eastAsia="Tahoma" w:hAnsiTheme="majorHAnsi" w:cstheme="majorHAnsi"/>
          <w:szCs w:val="24"/>
        </w:rPr>
        <w:t>OS6</w:t>
      </w:r>
      <w:r w:rsidRPr="006B20B8">
        <w:rPr>
          <w:rFonts w:asciiTheme="majorHAnsi" w:eastAsia="Tahoma" w:hAnsiTheme="majorHAnsi" w:cstheme="majorHAnsi"/>
          <w:szCs w:val="24"/>
        </w:rPr>
        <w:t xml:space="preserve"> – </w:t>
      </w:r>
      <w:r>
        <w:rPr>
          <w:rFonts w:asciiTheme="majorHAnsi" w:eastAsia="Tahoma" w:hAnsiTheme="majorHAnsi" w:cstheme="majorHAnsi"/>
          <w:szCs w:val="24"/>
        </w:rPr>
        <w:t>FINITURE DI OPERE GENERALI IN MATERIALI LIGNEI, PLASTICI, METALLICI E VETROSI</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 </w:t>
      </w:r>
      <w:r w:rsidR="003215FA">
        <w:rPr>
          <w:rFonts w:asciiTheme="majorHAnsi" w:eastAsia="Tahoma" w:hAnsiTheme="majorHAnsi" w:cstheme="majorHAnsi"/>
          <w:szCs w:val="24"/>
        </w:rPr>
        <w:t>113.307,28</w:t>
      </w:r>
      <w:r w:rsidRPr="00034030">
        <w:rPr>
          <w:rFonts w:asciiTheme="majorHAnsi" w:eastAsia="Tahoma" w:hAnsiTheme="majorHAnsi" w:cstheme="majorHAnsi"/>
          <w:szCs w:val="24"/>
        </w:rPr>
        <w:t xml:space="preserve"> (iva esclusa</w:t>
      </w:r>
      <w:proofErr w:type="gramStart"/>
      <w:r w:rsidRPr="00034030">
        <w:rPr>
          <w:rFonts w:asciiTheme="majorHAnsi" w:eastAsia="Tahoma" w:hAnsiTheme="majorHAnsi" w:cstheme="majorHAnsi"/>
          <w:szCs w:val="24"/>
        </w:rPr>
        <w:t xml:space="preserve">):   </w:t>
      </w:r>
      <w:proofErr w:type="gramEnd"/>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D56780" w:rsidRDefault="00D56780" w:rsidP="00D56780">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6780" w:rsidRDefault="00D56780" w:rsidP="00D56780">
      <w:pPr>
        <w:pStyle w:val="Standard"/>
        <w:widowControl w:val="0"/>
        <w:tabs>
          <w:tab w:val="left" w:pos="-14193"/>
          <w:tab w:val="left" w:pos="-13201"/>
        </w:tabs>
        <w:spacing w:line="276" w:lineRule="auto"/>
        <w:ind w:left="1560"/>
        <w:jc w:val="both"/>
        <w:rPr>
          <w:rFonts w:asciiTheme="majorHAnsi" w:hAnsiTheme="majorHAnsi" w:cstheme="majorHAnsi"/>
        </w:rPr>
      </w:pPr>
    </w:p>
    <w:p w:rsidR="00D56780" w:rsidRPr="00034030" w:rsidRDefault="00D56780" w:rsidP="00D56780">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lastRenderedPageBreak/>
        <w:t xml:space="preserve">Aver </w:t>
      </w:r>
      <w:r w:rsidRPr="00034030">
        <w:rPr>
          <w:rFonts w:asciiTheme="majorHAnsi" w:eastAsia="Tahoma" w:hAnsiTheme="majorHAnsi" w:cstheme="majorHAnsi"/>
          <w:szCs w:val="24"/>
        </w:rPr>
        <w:t>sostenuto un costo per il personale dipendente non inferiore al 15% dell’importo lavori eseguiti 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proofErr w:type="gramStart"/>
      <w:r w:rsidRPr="00034030">
        <w:rPr>
          <w:rFonts w:asciiTheme="majorHAnsi" w:eastAsia="Tahoma" w:hAnsiTheme="majorHAnsi" w:cstheme="majorHAnsi"/>
          <w:szCs w:val="24"/>
        </w:rPr>
        <w:t xml:space="preserve">):   </w:t>
      </w:r>
      <w:proofErr w:type="gramEnd"/>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D56780" w:rsidRDefault="00D56780" w:rsidP="00D5678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D56780" w:rsidRDefault="00D56780" w:rsidP="00D56780">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D56780" w:rsidRPr="006B20B8" w:rsidRDefault="00D56780" w:rsidP="00D56780">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w:t>
      </w:r>
      <w:proofErr w:type="gramStart"/>
      <w:r w:rsidRPr="00034030">
        <w:rPr>
          <w:rFonts w:asciiTheme="majorHAnsi" w:eastAsia="Tahoma" w:hAnsiTheme="majorHAnsi" w:cstheme="majorHAnsi"/>
          <w:szCs w:val="24"/>
        </w:rPr>
        <w:t>tecnica:</w:t>
      </w:r>
      <w:r>
        <w:rPr>
          <w:rFonts w:asciiTheme="majorHAnsi" w:eastAsia="Tahoma" w:hAnsiTheme="majorHAnsi" w:cstheme="majorHAnsi"/>
          <w:szCs w:val="24"/>
        </w:rPr>
        <w:t xml:space="preserve"> </w:t>
      </w:r>
      <w:r>
        <w:rPr>
          <w:rFonts w:asciiTheme="majorHAnsi" w:hAnsiTheme="majorHAnsi" w:cstheme="majorHAnsi"/>
        </w:rPr>
        <w:t xml:space="preserve">  </w:t>
      </w:r>
      <w:proofErr w:type="gramEnd"/>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8101FA" w:rsidRDefault="008101FA" w:rsidP="00D5678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D56780" w:rsidRDefault="00D56780" w:rsidP="00D56780">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D56780" w:rsidRPr="00034030" w:rsidRDefault="00D56780" w:rsidP="00D56780">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3215FA" w:rsidP="003215FA">
      <w:pPr>
        <w:pStyle w:val="Standard"/>
        <w:widowControl w:val="0"/>
        <w:tabs>
          <w:tab w:val="left" w:pos="-15780"/>
          <w:tab w:val="left" w:pos="-14788"/>
        </w:tabs>
        <w:spacing w:line="360" w:lineRule="auto"/>
        <w:jc w:val="both"/>
        <w:rPr>
          <w:rFonts w:asciiTheme="majorHAnsi" w:hAnsiTheme="majorHAnsi" w:cstheme="majorHAnsi"/>
          <w:szCs w:val="24"/>
        </w:rPr>
      </w:pPr>
      <w:r>
        <w:rPr>
          <w:rFonts w:asciiTheme="majorHAnsi" w:eastAsia="Tahoma" w:hAnsiTheme="majorHAnsi" w:cstheme="majorHAnsi"/>
          <w:b/>
          <w:szCs w:val="24"/>
        </w:rPr>
        <w:t xml:space="preserve">    </w:t>
      </w:r>
    </w:p>
    <w:p w:rsidR="00545226" w:rsidRDefault="00545226">
      <w:pPr>
        <w:widowControl/>
        <w:suppressAutoHyphens w:val="0"/>
        <w:rPr>
          <w:rFonts w:asciiTheme="majorHAnsi" w:eastAsia="Tahoma" w:hAnsiTheme="majorHAnsi" w:cstheme="majorHAnsi"/>
          <w:b/>
          <w:bCs/>
          <w:kern w:val="3"/>
          <w:sz w:val="24"/>
          <w:szCs w:val="24"/>
        </w:rPr>
      </w:pPr>
      <w:r>
        <w:rPr>
          <w:rFonts w:asciiTheme="majorHAnsi" w:eastAsia="Tahoma" w:hAnsiTheme="majorHAnsi" w:cstheme="majorHAnsi"/>
          <w:b/>
          <w:bCs/>
          <w:szCs w:val="24"/>
        </w:rPr>
        <w:br w:type="page"/>
      </w:r>
    </w:p>
    <w:p w:rsidR="00C01F9A" w:rsidRDefault="00C01F9A" w:rsidP="008630C7">
      <w:pPr>
        <w:pStyle w:val="Standard"/>
        <w:widowControl w:val="0"/>
        <w:tabs>
          <w:tab w:val="left" w:pos="-31226"/>
          <w:tab w:val="left" w:pos="1140"/>
        </w:tabs>
        <w:ind w:left="45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002F288E">
        <w:rPr>
          <w:rFonts w:asciiTheme="majorHAnsi" w:hAnsiTheme="majorHAnsi" w:cstheme="majorHAnsi"/>
          <w:szCs w:val="24"/>
        </w:rPr>
        <w:t xml:space="preserve"> l’offerta tecnica e le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w:t>
      </w:r>
      <w:r w:rsidR="00757A4D">
        <w:rPr>
          <w:rFonts w:asciiTheme="majorHAnsi" w:hAnsiTheme="majorHAnsi" w:cstheme="majorHAnsi"/>
          <w:szCs w:val="24"/>
        </w:rPr>
        <w:t>del</w:t>
      </w:r>
      <w:r w:rsidRPr="00034030">
        <w:rPr>
          <w:rFonts w:asciiTheme="majorHAnsi" w:hAnsiTheme="majorHAnsi" w:cstheme="majorHAnsi"/>
          <w:szCs w:val="24"/>
        </w:rPr>
        <w:t xml:space="preserve"> Comune di </w:t>
      </w:r>
      <w:proofErr w:type="spellStart"/>
      <w:proofErr w:type="gramStart"/>
      <w:r w:rsidR="003215FA">
        <w:rPr>
          <w:rFonts w:asciiTheme="majorHAnsi" w:hAnsiTheme="majorHAnsi" w:cstheme="majorHAnsi"/>
          <w:szCs w:val="24"/>
        </w:rPr>
        <w:t>S.Ilario</w:t>
      </w:r>
      <w:proofErr w:type="spellEnd"/>
      <w:proofErr w:type="gramEnd"/>
      <w:r w:rsidR="003215FA">
        <w:rPr>
          <w:rFonts w:asciiTheme="majorHAnsi" w:hAnsiTheme="majorHAnsi" w:cstheme="majorHAnsi"/>
          <w:szCs w:val="24"/>
        </w:rPr>
        <w:t xml:space="preserve"> d’Enza</w:t>
      </w:r>
      <w:r w:rsidR="00757A4D">
        <w:rPr>
          <w:rFonts w:asciiTheme="majorHAnsi" w:hAnsiTheme="majorHAnsi" w:cstheme="majorHAnsi"/>
          <w:szCs w:val="24"/>
        </w:rPr>
        <w:t xml:space="preserve"> (RE),</w:t>
      </w:r>
      <w:r w:rsidRPr="00034030">
        <w:rPr>
          <w:rFonts w:asciiTheme="majorHAnsi" w:hAnsiTheme="majorHAnsi" w:cstheme="majorHAnsi"/>
          <w:szCs w:val="24"/>
        </w:rPr>
        <w:t xml:space="preserve"> 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66638" w:rsidRDefault="00966638" w:rsidP="00966638">
      <w:pPr>
        <w:pStyle w:val="Standard"/>
        <w:tabs>
          <w:tab w:val="left" w:pos="567"/>
          <w:tab w:val="left" w:pos="1276"/>
        </w:tabs>
        <w:spacing w:line="276" w:lineRule="auto"/>
        <w:ind w:left="425"/>
        <w:jc w:val="both"/>
        <w:rPr>
          <w:rFonts w:asciiTheme="majorHAnsi" w:eastAsia="Tahoma" w:hAnsiTheme="majorHAnsi" w:cstheme="majorHAnsi"/>
          <w:szCs w:val="24"/>
        </w:rPr>
      </w:pPr>
      <w:r w:rsidRPr="00034030">
        <w:rPr>
          <w:rFonts w:asciiTheme="majorHAnsi" w:eastAsia="Tahoma" w:hAnsiTheme="majorHAnsi" w:cstheme="majorHAnsi"/>
          <w:b/>
          <w:bCs/>
          <w:szCs w:val="24"/>
        </w:rPr>
        <w:t>vi.</w:t>
      </w:r>
      <w:r w:rsidRPr="00034030">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d</w:t>
      </w:r>
      <w:r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Pr>
          <w:rFonts w:asciiTheme="majorHAnsi" w:eastAsia="Tahoma" w:hAnsiTheme="majorHAnsi" w:cstheme="majorHAnsi"/>
          <w:szCs w:val="24"/>
        </w:rPr>
        <w:t>Sant’Ilario D’Enza</w:t>
      </w:r>
      <w:r w:rsidRPr="008A4736">
        <w:rPr>
          <w:rFonts w:asciiTheme="majorHAnsi" w:eastAsia="Tahoma" w:hAnsiTheme="majorHAnsi" w:cstheme="majorHAnsi"/>
          <w:szCs w:val="24"/>
        </w:rPr>
        <w:t xml:space="preserve"> in data </w:t>
      </w:r>
      <w:r>
        <w:rPr>
          <w:rFonts w:asciiTheme="majorHAnsi" w:eastAsia="Tahoma" w:hAnsiTheme="majorHAnsi" w:cstheme="majorHAnsi"/>
          <w:szCs w:val="24"/>
        </w:rPr>
        <w:t>20/05/2015</w:t>
      </w:r>
      <w:r w:rsidRPr="008A4736">
        <w:rPr>
          <w:rFonts w:asciiTheme="majorHAnsi" w:eastAsia="Tahoma" w:hAnsiTheme="majorHAnsi" w:cstheme="majorHAnsi"/>
          <w:szCs w:val="24"/>
        </w:rPr>
        <w:t xml:space="preserve"> e reperibile al seguente collegamento:</w:t>
      </w:r>
      <w:r>
        <w:rPr>
          <w:rFonts w:asciiTheme="majorHAnsi" w:eastAsia="Tahoma" w:hAnsiTheme="majorHAnsi" w:cstheme="majorHAnsi"/>
          <w:szCs w:val="24"/>
        </w:rPr>
        <w:t xml:space="preserve"> </w:t>
      </w:r>
      <w:hyperlink r:id="rId10" w:history="1">
        <w:r w:rsidRPr="009B0BD2">
          <w:rPr>
            <w:rStyle w:val="Collegamentoipertestuale"/>
            <w:rFonts w:asciiTheme="majorHAnsi" w:eastAsia="Tahoma" w:hAnsiTheme="majorHAnsi" w:cstheme="majorHAnsi"/>
            <w:szCs w:val="24"/>
          </w:rPr>
          <w:t>http://www.prefettura.it/reggioemilia/download.php?coming=Y29udGVudXRpL1Byb3RvY29sbGlfZGlfbGVnYWxpdGFfZV9wcm90b2NvbGxpX2RpX2ludGVzYV9jb250cm9sbG9fZGlfdmljaW5hdG8tMTA0OTguaHRt&amp;f=Spages&amp;file=L0ZJTEVTL0FsbGVnYXRpUGFnLzEyNDEvQ29tdW5lX2RpX01vbnRlY2NoaW9fRW1pbGlhXy1fbGF2b3JpX3B1YmJsaWNpXzE2LTAyLTIwMTIucGRm&amp;id_sito=1241&amp;s=download.php</w:t>
        </w:r>
      </w:hyperlink>
    </w:p>
    <w:p w:rsidR="00966638" w:rsidRPr="00034030" w:rsidRDefault="00966638" w:rsidP="00966638">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8904D1" w:rsidRDefault="008904D1"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w:t>
      </w:r>
      <w:r w:rsidR="00966638">
        <w:rPr>
          <w:rFonts w:asciiTheme="majorHAnsi" w:hAnsiTheme="majorHAnsi" w:cstheme="majorHAnsi"/>
          <w:b/>
          <w:bCs/>
          <w:szCs w:val="24"/>
        </w:rPr>
        <w:t>i</w:t>
      </w:r>
      <w:r w:rsidRPr="00034030">
        <w:rPr>
          <w:rFonts w:asciiTheme="majorHAnsi" w:hAnsiTheme="majorHAnsi" w:cstheme="majorHAnsi"/>
          <w:b/>
          <w:bCs/>
          <w:szCs w:val="24"/>
        </w:rPr>
        <w:t>i.</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w:t>
      </w:r>
      <w:r w:rsidR="00966638">
        <w:rPr>
          <w:rFonts w:asciiTheme="majorHAnsi" w:eastAsia="Tahoma" w:hAnsiTheme="majorHAnsi" w:cstheme="majorHAnsi"/>
          <w:b/>
          <w:bCs/>
          <w:szCs w:val="24"/>
        </w:rPr>
        <w:t>i</w:t>
      </w:r>
      <w:r w:rsidRPr="00034030">
        <w:rPr>
          <w:rFonts w:asciiTheme="majorHAnsi" w:eastAsia="Tahoma" w:hAnsiTheme="majorHAnsi" w:cstheme="majorHAnsi"/>
          <w:b/>
          <w:bCs/>
          <w:szCs w:val="24"/>
        </w:rPr>
        <w:t>i.</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966638">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ix</w:t>
      </w:r>
      <w:r w:rsidR="004A5C0D" w:rsidRPr="00034030">
        <w:rPr>
          <w:rFonts w:asciiTheme="majorHAnsi" w:hAnsiTheme="majorHAnsi" w:cstheme="majorHAnsi"/>
          <w:bCs/>
        </w:rPr>
        <w:t>.</w:t>
      </w:r>
      <w:r w:rsidR="004A5C0D" w:rsidRPr="00034030">
        <w:rPr>
          <w:rFonts w:asciiTheme="majorHAnsi" w:hAnsiTheme="majorHAnsi" w:cstheme="majorHAnsi"/>
          <w:b/>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004A5C0D" w:rsidRPr="00034030">
        <w:rPr>
          <w:rFonts w:asciiTheme="majorHAnsi" w:hAnsiTheme="majorHAnsi" w:cstheme="majorHAnsi"/>
        </w:rPr>
        <w:t xml:space="preserve">di </w:t>
      </w:r>
      <w:r w:rsidR="00975B4C" w:rsidRPr="00975B4C">
        <w:rPr>
          <w:rFonts w:asciiTheme="majorHAnsi" w:hAnsiTheme="majorHAnsi" w:cstheme="majorHAnsi"/>
        </w:rPr>
        <w:t xml:space="preserve">aver </w:t>
      </w:r>
      <w:r w:rsidR="00975B4C" w:rsidRPr="00685269">
        <w:rPr>
          <w:rFonts w:asciiTheme="majorHAnsi" w:hAnsiTheme="majorHAnsi" w:cstheme="majorHAnsi"/>
        </w:rPr>
        <w:t>effettuato il sopralluogo obbligatorio</w:t>
      </w:r>
      <w:r w:rsidR="00975B4C" w:rsidRPr="00975B4C">
        <w:rPr>
          <w:rFonts w:asciiTheme="majorHAnsi" w:hAnsiTheme="majorHAnsi" w:cstheme="majorHAnsi"/>
        </w:rPr>
        <w:t xml:space="preserve"> e di allegare la relativa attestazione rilasciata </w:t>
      </w:r>
      <w:r w:rsidR="005109F6">
        <w:rPr>
          <w:rFonts w:asciiTheme="majorHAnsi" w:hAnsiTheme="majorHAnsi" w:cstheme="majorHAnsi"/>
        </w:rPr>
        <w:t xml:space="preserve">dal Comune di </w:t>
      </w:r>
      <w:proofErr w:type="spellStart"/>
      <w:proofErr w:type="gramStart"/>
      <w:r w:rsidR="003215FA">
        <w:rPr>
          <w:rFonts w:asciiTheme="majorHAnsi" w:hAnsiTheme="majorHAnsi" w:cstheme="majorHAnsi"/>
        </w:rPr>
        <w:t>S.Ilario</w:t>
      </w:r>
      <w:proofErr w:type="spellEnd"/>
      <w:proofErr w:type="gramEnd"/>
      <w:r w:rsidR="003215FA">
        <w:rPr>
          <w:rFonts w:asciiTheme="majorHAnsi" w:hAnsiTheme="majorHAnsi" w:cstheme="majorHAnsi"/>
        </w:rPr>
        <w:t xml:space="preserve"> d’Enza</w:t>
      </w:r>
      <w:r w:rsidR="005109F6">
        <w:rPr>
          <w:rFonts w:asciiTheme="majorHAnsi" w:hAnsiTheme="majorHAnsi" w:cstheme="majorHAnsi"/>
        </w:rPr>
        <w:t xml:space="preserve"> (RE)</w:t>
      </w:r>
      <w:r w:rsidR="004A5C0D" w:rsidRPr="00034030">
        <w:rPr>
          <w:rFonts w:asciiTheme="majorHAnsi" w:hAnsiTheme="majorHAnsi" w:cstheme="majorHAnsi"/>
        </w:rPr>
        <w:t>:</w:t>
      </w:r>
    </w:p>
    <w:p w:rsidR="00CF6B4F" w:rsidRDefault="00975B4C">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x</w:t>
      </w:r>
      <w:r w:rsidR="00966638">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xi</w:t>
      </w:r>
      <w:r w:rsidR="00966638">
        <w:rPr>
          <w:rFonts w:asciiTheme="majorHAnsi" w:hAnsiTheme="majorHAnsi" w:cstheme="majorHAnsi"/>
          <w:b/>
          <w:szCs w:val="24"/>
        </w:rPr>
        <w:t>i</w:t>
      </w:r>
      <w:r>
        <w:rPr>
          <w:rFonts w:asciiTheme="majorHAnsi" w:hAnsiTheme="majorHAnsi" w:cstheme="majorHAnsi"/>
          <w:b/>
          <w:szCs w:val="24"/>
        </w:rPr>
        <w:t xml:space="preserve">.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xi</w:t>
      </w:r>
      <w:r w:rsidR="00966638">
        <w:rPr>
          <w:rFonts w:asciiTheme="majorHAnsi" w:hAnsiTheme="majorHAnsi" w:cstheme="majorHAnsi"/>
          <w:b/>
          <w:szCs w:val="24"/>
        </w:rPr>
        <w:t>i</w:t>
      </w:r>
      <w:r>
        <w:rPr>
          <w:rFonts w:asciiTheme="majorHAnsi" w:hAnsiTheme="majorHAnsi" w:cstheme="majorHAnsi"/>
          <w:b/>
          <w:szCs w:val="24"/>
        </w:rPr>
        <w:t xml:space="preserve">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B2E11" w:rsidRDefault="00EB2E11">
      <w:pPr>
        <w:pStyle w:val="Standard"/>
        <w:widowControl w:val="0"/>
        <w:tabs>
          <w:tab w:val="left" w:pos="454"/>
          <w:tab w:val="left" w:pos="1446"/>
        </w:tabs>
        <w:ind w:left="454"/>
        <w:jc w:val="both"/>
        <w:rPr>
          <w:rFonts w:asciiTheme="majorHAnsi" w:hAnsiTheme="majorHAnsi" w:cstheme="majorHAnsi"/>
          <w:b/>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5" w:name="_Hlk529260074"/>
      <w:r w:rsidR="00306397">
        <w:rPr>
          <w:rFonts w:asciiTheme="majorHAnsi" w:hAnsiTheme="majorHAnsi" w:cstheme="majorHAnsi"/>
          <w:sz w:val="24"/>
          <w:szCs w:val="24"/>
        </w:rPr>
        <w:t>____________________________</w:t>
      </w:r>
      <w:bookmarkEnd w:id="15"/>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A pena di esclusione l’allegato 2</w:t>
      </w:r>
      <w:r w:rsidR="00FF12AC">
        <w:rPr>
          <w:rFonts w:asciiTheme="majorHAnsi" w:hAnsiTheme="majorHAnsi" w:cs="Tahoma"/>
        </w:rPr>
        <w:t>BIS</w:t>
      </w:r>
      <w:r w:rsidRPr="00FA2E55">
        <w:rPr>
          <w:rFonts w:asciiTheme="majorHAnsi" w:hAnsiTheme="majorHAnsi" w:cs="Tahoma"/>
        </w:rPr>
        <w:t xml:space="preserve">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6B20B8" w:rsidRPr="002B16CB" w:rsidRDefault="006B20B8" w:rsidP="006B20B8">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6031"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14" w15:restartNumberingAfterBreak="0">
    <w:nsid w:val="7D613F47"/>
    <w:multiLevelType w:val="hybridMultilevel"/>
    <w:tmpl w:val="934A0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8"/>
  </w:num>
  <w:num w:numId="5">
    <w:abstractNumId w:val="6"/>
  </w:num>
  <w:num w:numId="6">
    <w:abstractNumId w:val="10"/>
  </w:num>
  <w:num w:numId="7">
    <w:abstractNumId w:val="5"/>
  </w:num>
  <w:num w:numId="8">
    <w:abstractNumId w:val="1"/>
  </w:num>
  <w:num w:numId="9">
    <w:abstractNumId w:val="4"/>
  </w:num>
  <w:num w:numId="10">
    <w:abstractNumId w:val="12"/>
  </w:num>
  <w:num w:numId="11">
    <w:abstractNumId w:val="11"/>
  </w:num>
  <w:num w:numId="12">
    <w:abstractNumId w:val="2"/>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6389A"/>
    <w:rsid w:val="00081E0A"/>
    <w:rsid w:val="00091011"/>
    <w:rsid w:val="000A1BAE"/>
    <w:rsid w:val="000A74D4"/>
    <w:rsid w:val="000F07AE"/>
    <w:rsid w:val="00144610"/>
    <w:rsid w:val="0015468F"/>
    <w:rsid w:val="001921EC"/>
    <w:rsid w:val="001B453B"/>
    <w:rsid w:val="00211263"/>
    <w:rsid w:val="002A2F7D"/>
    <w:rsid w:val="002B16CB"/>
    <w:rsid w:val="002F288E"/>
    <w:rsid w:val="00306397"/>
    <w:rsid w:val="003215FA"/>
    <w:rsid w:val="00322049"/>
    <w:rsid w:val="0034687B"/>
    <w:rsid w:val="00356853"/>
    <w:rsid w:val="0037406F"/>
    <w:rsid w:val="003A3044"/>
    <w:rsid w:val="003C6766"/>
    <w:rsid w:val="003D04B2"/>
    <w:rsid w:val="003F2310"/>
    <w:rsid w:val="00457314"/>
    <w:rsid w:val="004A5C0D"/>
    <w:rsid w:val="004B67EA"/>
    <w:rsid w:val="004B7853"/>
    <w:rsid w:val="004C76E7"/>
    <w:rsid w:val="005109F6"/>
    <w:rsid w:val="005356FF"/>
    <w:rsid w:val="00545226"/>
    <w:rsid w:val="0055250E"/>
    <w:rsid w:val="00566901"/>
    <w:rsid w:val="00580CC4"/>
    <w:rsid w:val="005B0C1C"/>
    <w:rsid w:val="005B7DC4"/>
    <w:rsid w:val="006678F9"/>
    <w:rsid w:val="00685269"/>
    <w:rsid w:val="00693BF8"/>
    <w:rsid w:val="006963B7"/>
    <w:rsid w:val="006B20B8"/>
    <w:rsid w:val="006B3ADA"/>
    <w:rsid w:val="00725212"/>
    <w:rsid w:val="00732D4B"/>
    <w:rsid w:val="00757A4D"/>
    <w:rsid w:val="007608E8"/>
    <w:rsid w:val="007A461E"/>
    <w:rsid w:val="008101FA"/>
    <w:rsid w:val="00820572"/>
    <w:rsid w:val="008630C7"/>
    <w:rsid w:val="00865002"/>
    <w:rsid w:val="008904D1"/>
    <w:rsid w:val="008A377F"/>
    <w:rsid w:val="008A4736"/>
    <w:rsid w:val="008F391D"/>
    <w:rsid w:val="00917591"/>
    <w:rsid w:val="0092393A"/>
    <w:rsid w:val="00966638"/>
    <w:rsid w:val="00975B4C"/>
    <w:rsid w:val="009F0BA5"/>
    <w:rsid w:val="009F5919"/>
    <w:rsid w:val="00A1143C"/>
    <w:rsid w:val="00AC49E4"/>
    <w:rsid w:val="00AC4A47"/>
    <w:rsid w:val="00AC659A"/>
    <w:rsid w:val="00AD292B"/>
    <w:rsid w:val="00B06555"/>
    <w:rsid w:val="00B22C1A"/>
    <w:rsid w:val="00B2546F"/>
    <w:rsid w:val="00B35EA2"/>
    <w:rsid w:val="00B50BEC"/>
    <w:rsid w:val="00B56141"/>
    <w:rsid w:val="00BF15F8"/>
    <w:rsid w:val="00C01F9A"/>
    <w:rsid w:val="00C260E1"/>
    <w:rsid w:val="00C53D46"/>
    <w:rsid w:val="00C766A0"/>
    <w:rsid w:val="00CA25CF"/>
    <w:rsid w:val="00CF6B4F"/>
    <w:rsid w:val="00D373AD"/>
    <w:rsid w:val="00D40F5F"/>
    <w:rsid w:val="00D56780"/>
    <w:rsid w:val="00DD71B1"/>
    <w:rsid w:val="00DE1CF9"/>
    <w:rsid w:val="00E039D9"/>
    <w:rsid w:val="00E365F0"/>
    <w:rsid w:val="00E44293"/>
    <w:rsid w:val="00E91B03"/>
    <w:rsid w:val="00EA4926"/>
    <w:rsid w:val="00EB2E11"/>
    <w:rsid w:val="00EF6748"/>
    <w:rsid w:val="00F53E70"/>
    <w:rsid w:val="00F905D1"/>
    <w:rsid w:val="00F932C1"/>
    <w:rsid w:val="00FA124F"/>
    <w:rsid w:val="00FA2E55"/>
    <w:rsid w:val="00FA3B81"/>
    <w:rsid w:val="00FB2F00"/>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2E2B"/>
  <w15:docId w15:val="{FB17602C-9F39-47D4-ACDB-88E87B5C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link w:val="Titolo6Caratter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 w:type="character" w:customStyle="1" w:styleId="Titolo6Carattere">
    <w:name w:val="Titolo 6 Carattere"/>
    <w:basedOn w:val="Carpredefinitoparagrafo"/>
    <w:link w:val="Titolo6"/>
    <w:uiPriority w:val="9"/>
    <w:rsid w:val="00D40F5F"/>
    <w:rPr>
      <w:b/>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170305">
      <w:bodyDiv w:val="1"/>
      <w:marLeft w:val="0"/>
      <w:marRight w:val="0"/>
      <w:marTop w:val="0"/>
      <w:marBottom w:val="0"/>
      <w:divBdr>
        <w:top w:val="none" w:sz="0" w:space="0" w:color="auto"/>
        <w:left w:val="none" w:sz="0" w:space="0" w:color="auto"/>
        <w:bottom w:val="none" w:sz="0" w:space="0" w:color="auto"/>
        <w:right w:val="none" w:sz="0" w:space="0" w:color="auto"/>
      </w:divBdr>
    </w:div>
    <w:div w:id="1387532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ettura.it/reggioemilia/download.php?coming=Y29udGVudXRpL1Byb3RvY29sbGlfZGlfbGVnYWxpdGFfZV9wcm90b2NvbGxpX2RpX2ludGVzYV9jb250cm9sbG9fZGlfdmljaW5hdG8tMTA0OTguaHRt&amp;f=Spages&amp;file=L0ZJTEVTL0FsbGVnYXRpUGFnLzEyNDEvQ29tdW5lX2RpX01vbnRlY2NoaW9fRW1pbGlhXy1fbGF2b3JpX3B1YmJsaWNpXzE2LTAyLTIwMTIucGRm&amp;id_sito=1241&amp;s=download.php" TargetMode="Externa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E4989-5C88-4C39-BC90-1E36169A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8</Pages>
  <Words>2740</Words>
  <Characters>15618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74</cp:revision>
  <cp:lastPrinted>2018-12-07T12:02:00Z</cp:lastPrinted>
  <dcterms:created xsi:type="dcterms:W3CDTF">2018-11-05T12:51:00Z</dcterms:created>
  <dcterms:modified xsi:type="dcterms:W3CDTF">2019-06-21T08:13:00Z</dcterms:modified>
</cp:coreProperties>
</file>